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88783" w14:textId="164F7AE1" w:rsidR="008C23B8" w:rsidRPr="003B47EE" w:rsidRDefault="008C23B8" w:rsidP="00614DAF">
      <w:pPr>
        <w:spacing w:after="0" w:line="240" w:lineRule="auto"/>
        <w:jc w:val="center"/>
        <w:rPr>
          <w:rFonts w:cs="Tahoma"/>
          <w:b/>
          <w:bCs/>
        </w:rPr>
      </w:pPr>
      <w:r w:rsidRPr="003B47EE">
        <w:rPr>
          <w:rFonts w:cs="Tahoma"/>
          <w:b/>
          <w:bCs/>
        </w:rPr>
        <w:t xml:space="preserve">Instrukcja pisania pracy </w:t>
      </w:r>
      <w:r w:rsidR="00573BCF" w:rsidRPr="003B47EE">
        <w:rPr>
          <w:rFonts w:cs="Tahoma"/>
          <w:b/>
          <w:bCs/>
        </w:rPr>
        <w:t>magisterskiej</w:t>
      </w:r>
    </w:p>
    <w:p w14:paraId="38D38468" w14:textId="0229BD4B" w:rsidR="008C23B8" w:rsidRPr="003B47EE" w:rsidRDefault="008C23B8" w:rsidP="00614DAF">
      <w:pPr>
        <w:spacing w:after="0" w:line="240" w:lineRule="auto"/>
        <w:jc w:val="center"/>
        <w:rPr>
          <w:rFonts w:cs="Tahoma"/>
          <w:b/>
          <w:bCs/>
        </w:rPr>
      </w:pPr>
      <w:r w:rsidRPr="003B47EE">
        <w:rPr>
          <w:rFonts w:cs="Tahoma"/>
          <w:b/>
          <w:bCs/>
        </w:rPr>
        <w:t>Instytut Filologii Polskiej</w:t>
      </w:r>
    </w:p>
    <w:p w14:paraId="258B5F20" w14:textId="164F9887" w:rsidR="008C23B8" w:rsidRPr="003B47EE" w:rsidRDefault="008C23B8" w:rsidP="00614DAF">
      <w:pPr>
        <w:spacing w:after="0" w:line="240" w:lineRule="auto"/>
        <w:jc w:val="center"/>
        <w:rPr>
          <w:rFonts w:cs="Tahoma"/>
          <w:b/>
          <w:bCs/>
        </w:rPr>
      </w:pPr>
      <w:r w:rsidRPr="003B47EE">
        <w:rPr>
          <w:rFonts w:cs="Tahoma"/>
          <w:b/>
          <w:bCs/>
        </w:rPr>
        <w:t>Uniwersytet Komisji Edukacji Narodowej w Krakowie</w:t>
      </w:r>
    </w:p>
    <w:p w14:paraId="6ECD2431" w14:textId="24D7C09E" w:rsidR="008C23B8" w:rsidRPr="003B47EE" w:rsidRDefault="008C23B8" w:rsidP="00614DAF">
      <w:pPr>
        <w:spacing w:after="0" w:line="240" w:lineRule="auto"/>
        <w:jc w:val="center"/>
        <w:rPr>
          <w:rFonts w:cs="Tahoma"/>
          <w:b/>
          <w:bCs/>
          <w:i/>
          <w:iCs/>
        </w:rPr>
      </w:pPr>
      <w:r w:rsidRPr="003B47EE">
        <w:rPr>
          <w:rFonts w:cs="Tahoma"/>
          <w:b/>
          <w:bCs/>
          <w:highlight w:val="yellow"/>
        </w:rPr>
        <w:t xml:space="preserve">Kierunek: </w:t>
      </w:r>
      <w:r w:rsidR="00AA3E94" w:rsidRPr="003B47EE">
        <w:rPr>
          <w:rFonts w:cs="Tahoma"/>
          <w:b/>
          <w:bCs/>
          <w:i/>
          <w:iCs/>
          <w:highlight w:val="yellow"/>
        </w:rPr>
        <w:t xml:space="preserve">Media Content &amp; Creative </w:t>
      </w:r>
      <w:proofErr w:type="spellStart"/>
      <w:r w:rsidR="00AA3E94" w:rsidRPr="003B47EE">
        <w:rPr>
          <w:rFonts w:cs="Tahoma"/>
          <w:b/>
          <w:bCs/>
          <w:i/>
          <w:iCs/>
          <w:highlight w:val="yellow"/>
        </w:rPr>
        <w:t>Writing</w:t>
      </w:r>
      <w:proofErr w:type="spellEnd"/>
    </w:p>
    <w:p w14:paraId="23BB9CE4" w14:textId="450112F9" w:rsidR="00AA3E94" w:rsidRPr="003B47EE" w:rsidRDefault="00AA3E94" w:rsidP="00614DAF">
      <w:pPr>
        <w:spacing w:after="0" w:line="240" w:lineRule="auto"/>
        <w:jc w:val="center"/>
        <w:rPr>
          <w:rFonts w:cs="Tahoma"/>
          <w:b/>
          <w:bCs/>
        </w:rPr>
      </w:pPr>
      <w:r w:rsidRPr="003B47EE">
        <w:rPr>
          <w:rFonts w:cs="Tahoma"/>
          <w:b/>
          <w:bCs/>
        </w:rPr>
        <w:t>obowiązująca od roku akademickiego 2026/2027</w:t>
      </w:r>
    </w:p>
    <w:p w14:paraId="49DF0F5C" w14:textId="77777777" w:rsidR="00AA3E94" w:rsidRPr="003B47EE" w:rsidRDefault="00AA3E94" w:rsidP="00614DAF">
      <w:pPr>
        <w:spacing w:after="0" w:line="240" w:lineRule="auto"/>
        <w:jc w:val="center"/>
        <w:rPr>
          <w:rFonts w:cs="Tahoma"/>
          <w:b/>
          <w:bCs/>
          <w:i/>
          <w:iCs/>
        </w:rPr>
      </w:pPr>
    </w:p>
    <w:p w14:paraId="23848347" w14:textId="0BB7694E" w:rsidR="006409AE" w:rsidRPr="003B47EE" w:rsidRDefault="00AA3E94" w:rsidP="00614DAF">
      <w:pPr>
        <w:spacing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Praca magisterska na kierunku Media Content &amp; Creative </w:t>
      </w:r>
      <w:proofErr w:type="spellStart"/>
      <w:r w:rsidRPr="003B47EE">
        <w:rPr>
          <w:rFonts w:cs="Tahoma"/>
        </w:rPr>
        <w:t>Writing</w:t>
      </w:r>
      <w:proofErr w:type="spellEnd"/>
      <w:r w:rsidRPr="003B47EE">
        <w:rPr>
          <w:rFonts w:cs="Tahoma"/>
        </w:rPr>
        <w:t xml:space="preserve"> powinna mieć formę samodzielnego opracowania naukowego o charakterze badawczym, analitycznym, interpretacyjnym, krytycznym, koncepcyjnym, projektowym lub przeglądowym. Dopuszczalne są również prace o charakterze studium przypadku, analizy dyskursu, analizy treści medialnych i tekstów kultury, a także prace łączące komponent teoretyczny z autorskim projektem twórczym, medialnym lub komunikacyjnym. Problematyka pracy powinna pozostawać w ścisłym związku z profilem kierunku, efektami uczenia się oraz jedną lub obiema ścieżkami kompetencyjnymi realizowanymi na kierunku: twórczo-krytyczną oraz medialno-komunikacyjną</w:t>
      </w:r>
      <w:r w:rsidR="008C23B8" w:rsidRPr="003B47EE">
        <w:rPr>
          <w:rFonts w:cs="Tahoma"/>
        </w:rPr>
        <w:t xml:space="preserve">. </w:t>
      </w:r>
      <w:r w:rsidR="0063291A" w:rsidRPr="003B47EE">
        <w:rPr>
          <w:rFonts w:cs="Tahoma"/>
          <w:bCs/>
        </w:rPr>
        <w:t xml:space="preserve"> </w:t>
      </w:r>
    </w:p>
    <w:p w14:paraId="6FA3DD92" w14:textId="06C8D924" w:rsidR="006409AE" w:rsidRPr="003B47EE" w:rsidRDefault="006409AE" w:rsidP="00614DAF">
      <w:pPr>
        <w:spacing w:line="240" w:lineRule="auto"/>
        <w:rPr>
          <w:rFonts w:cs="Tahoma"/>
          <w:b/>
          <w:bCs/>
        </w:rPr>
      </w:pPr>
      <w:r w:rsidRPr="003B47EE">
        <w:rPr>
          <w:rFonts w:cs="Tahoma"/>
          <w:b/>
          <w:bCs/>
          <w:highlight w:val="yellow"/>
        </w:rPr>
        <w:t xml:space="preserve">Cel pracy </w:t>
      </w:r>
      <w:r w:rsidR="00573BCF" w:rsidRPr="003B47EE">
        <w:rPr>
          <w:rFonts w:cs="Tahoma"/>
          <w:b/>
          <w:bCs/>
          <w:highlight w:val="yellow"/>
        </w:rPr>
        <w:t>magisterskiej</w:t>
      </w:r>
      <w:r w:rsidRPr="003B47EE">
        <w:rPr>
          <w:rFonts w:cs="Tahoma"/>
          <w:b/>
          <w:bCs/>
        </w:rPr>
        <w:t xml:space="preserve"> </w:t>
      </w:r>
    </w:p>
    <w:p w14:paraId="5E23BD07" w14:textId="77777777" w:rsidR="00AA3E94" w:rsidRPr="003B47EE" w:rsidRDefault="00AA3E94" w:rsidP="00614DAF">
      <w:p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>Istota pracy magisterskiej polega na:</w:t>
      </w:r>
    </w:p>
    <w:p w14:paraId="1C17A27E" w14:textId="77777777" w:rsidR="00AA3E94" w:rsidRPr="003B47EE" w:rsidRDefault="00AA3E94" w:rsidP="00614DA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samodzielnym sformułowaniu problemu badawczego lub projektowego oraz ukazaniu – na podstawie aktualnej literatury przedmiotu i badań naukowych – stanu wiedzy dotyczącego analizowanego zagadnienia; </w:t>
      </w:r>
    </w:p>
    <w:p w14:paraId="51C1734B" w14:textId="77777777" w:rsidR="00AA3E94" w:rsidRPr="003B47EE" w:rsidRDefault="00AA3E94" w:rsidP="00614DA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wykorzystaniu pogłębionej wiedzy z zakresu literaturoznawstwa oraz nauk o komunikacji społecznej i mediach do analizy współczesnych tekstów kultury, praktyk komunikacyjnych i zjawisk medialnych; </w:t>
      </w:r>
    </w:p>
    <w:p w14:paraId="0570F4F1" w14:textId="77777777" w:rsidR="00AA3E94" w:rsidRPr="003B47EE" w:rsidRDefault="00AA3E94" w:rsidP="00614DA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wykazaniu znajomości wybranych teorii badań literackich, medioznawczych i kulturoznawczych oraz umiejętności ich krytycznego zastosowania w analizie materiału badawczego; </w:t>
      </w:r>
    </w:p>
    <w:p w14:paraId="59717C38" w14:textId="77777777" w:rsidR="00AA3E94" w:rsidRPr="003B47EE" w:rsidRDefault="00AA3E94" w:rsidP="00614DA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samodzielnym doborze i zastosowaniu zaawansowanych metod badawczych właściwych dla literaturoznawstwa oraz nauk o komunikacji społecznej i mediach, w szczególności metod analizy i interpretacji tekstów kultury, analizy dyskursu, badań mediów cyfrowych, badań komunikacji oraz metod jakościowych; </w:t>
      </w:r>
    </w:p>
    <w:p w14:paraId="71B752CC" w14:textId="77777777" w:rsidR="00AA3E94" w:rsidRPr="003B47EE" w:rsidRDefault="00AA3E94" w:rsidP="00614DA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analizie relacji zachodzących między literaturą, mediami, kulturą cyfrową, komunikacją społeczną oraz współczesnymi przemianami technologicznymi; </w:t>
      </w:r>
    </w:p>
    <w:p w14:paraId="20F04FE0" w14:textId="77777777" w:rsidR="00AA3E94" w:rsidRPr="003B47EE" w:rsidRDefault="00AA3E94" w:rsidP="00614DA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wykazaniu umiejętności krytycznej analizy i interpretacji tekstów literackich, medialnych i kulturowych oraz formułowania własnych wniosków i argumentacji naukowej; </w:t>
      </w:r>
    </w:p>
    <w:p w14:paraId="3E351047" w14:textId="77777777" w:rsidR="00AA3E94" w:rsidRPr="003B47EE" w:rsidRDefault="00AA3E94" w:rsidP="00614DA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wykorzystaniu wiedzy dotyczącej funkcjonowania współczesnych mediów, rynku wydawniczego i komunikacji cyfrowej w analizie lub projektowaniu treści medialnych i komunikacyjnych; </w:t>
      </w:r>
    </w:p>
    <w:p w14:paraId="14BE4DB6" w14:textId="77777777" w:rsidR="00AA3E94" w:rsidRPr="003B47EE" w:rsidRDefault="00AA3E94" w:rsidP="00614DA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przygotowaniu – w przypadku prac projektowych – autorskiego projektu twórczego, medialnego lub komunikacyjnego wraz z jego analitycznym i metodologicznym opracowaniem; </w:t>
      </w:r>
    </w:p>
    <w:p w14:paraId="63B7F164" w14:textId="6AC57E0D" w:rsidR="00AA3E94" w:rsidRPr="003B47EE" w:rsidRDefault="00AA3E94" w:rsidP="00614DA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>świadomym i odpowiedzialnym wykorzystaniu narzędzi cyfrowych, multimedialnych oraz narzędzi opartych na sztucznej inteligencji, z uwzględnieniem ich możliwości, ograniczeń oraz wymiaru etycznego</w:t>
      </w:r>
      <w:r w:rsidRPr="003B47EE">
        <w:rPr>
          <w:rStyle w:val="Odwoanieprzypisudolnego"/>
          <w:rFonts w:cs="Tahoma"/>
        </w:rPr>
        <w:footnoteReference w:id="1"/>
      </w:r>
      <w:r w:rsidRPr="003B47EE">
        <w:rPr>
          <w:rFonts w:cs="Tahoma"/>
        </w:rPr>
        <w:t xml:space="preserve">; </w:t>
      </w:r>
    </w:p>
    <w:p w14:paraId="22B484F6" w14:textId="77777777" w:rsidR="00AA3E94" w:rsidRPr="003B47EE" w:rsidRDefault="00AA3E94" w:rsidP="00614DA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>wykorzystaniu zarówno publikacji drukowanych, jak i źródeł cyfrowych, baz danych, materiałów audiowizualnych, publikacji elektronicznych oraz innych źródeł właściwych dla problematyki pracy.</w:t>
      </w:r>
    </w:p>
    <w:p w14:paraId="6EB2F56A" w14:textId="77777777" w:rsidR="006409AE" w:rsidRPr="003B47EE" w:rsidRDefault="006409AE" w:rsidP="00614DAF">
      <w:pPr>
        <w:spacing w:after="0" w:line="240" w:lineRule="auto"/>
        <w:rPr>
          <w:rFonts w:cs="Tahoma"/>
        </w:rPr>
      </w:pPr>
    </w:p>
    <w:p w14:paraId="627DC822" w14:textId="77777777" w:rsidR="006409AE" w:rsidRPr="003B47EE" w:rsidRDefault="006409AE" w:rsidP="00614DAF">
      <w:pPr>
        <w:spacing w:after="0" w:line="240" w:lineRule="auto"/>
        <w:rPr>
          <w:rFonts w:cs="Tahoma"/>
          <w:b/>
          <w:bCs/>
        </w:rPr>
      </w:pPr>
      <w:r w:rsidRPr="003B47EE">
        <w:rPr>
          <w:rFonts w:cs="Tahoma"/>
          <w:b/>
          <w:bCs/>
        </w:rPr>
        <w:t xml:space="preserve">Dodatkowe wymagania: </w:t>
      </w:r>
    </w:p>
    <w:p w14:paraId="39E04923" w14:textId="77777777" w:rsidR="00CE04A2" w:rsidRPr="003B47EE" w:rsidRDefault="00CE04A2" w:rsidP="00614DAF">
      <w:p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Oprócz wymogów stawianych pracom naukowym, takich jak poprawność przypisów, bibliografii, </w:t>
      </w:r>
      <w:proofErr w:type="spellStart"/>
      <w:r w:rsidRPr="003B47EE">
        <w:rPr>
          <w:rFonts w:cs="Tahoma"/>
        </w:rPr>
        <w:t>netografii</w:t>
      </w:r>
      <w:proofErr w:type="spellEnd"/>
      <w:r w:rsidRPr="003B47EE">
        <w:rPr>
          <w:rFonts w:cs="Tahoma"/>
        </w:rPr>
        <w:t>, filmografii lub innych wykazów źródeł, a także przygotowanie abstraktu i słów kluczowych w języku polskim i angielskim, praca powinna:</w:t>
      </w:r>
    </w:p>
    <w:p w14:paraId="6C629310" w14:textId="77777777" w:rsidR="00CE04A2" w:rsidRPr="003B47EE" w:rsidRDefault="00CE04A2" w:rsidP="00614DA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cechować się poprawnością językową, stylistyczną, ortograficzną i interpunkcyjną; </w:t>
      </w:r>
    </w:p>
    <w:p w14:paraId="1CB0B45E" w14:textId="77777777" w:rsidR="00CE04A2" w:rsidRPr="003B47EE" w:rsidRDefault="00CE04A2" w:rsidP="00614DA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posiadać spójną i logiczną konstrukcję wywodu naukowego; </w:t>
      </w:r>
    </w:p>
    <w:p w14:paraId="42042ED3" w14:textId="14FD5522" w:rsidR="00CE04A2" w:rsidRPr="003B47EE" w:rsidRDefault="00CE04A2" w:rsidP="00614DA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wykorzystywać specjalistyczną terminologię z zakresu literaturoznawstwa oraz nauk o komunikacji społecznej i mediach; </w:t>
      </w:r>
    </w:p>
    <w:p w14:paraId="358522BB" w14:textId="77777777" w:rsidR="00CE04A2" w:rsidRPr="003B47EE" w:rsidRDefault="00CE04A2" w:rsidP="00614DA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świadczyć o umiejętności krytycznej analizy źródeł oraz samodzielności intelektualnej autora/autorki; </w:t>
      </w:r>
    </w:p>
    <w:p w14:paraId="4F921DC0" w14:textId="77777777" w:rsidR="00CE04A2" w:rsidRPr="003B47EE" w:rsidRDefault="00CE04A2" w:rsidP="00614DA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uwzględniać etyczne aspekty działalności twórczej, badawczej i komunikacyjnej; </w:t>
      </w:r>
    </w:p>
    <w:p w14:paraId="338C22F8" w14:textId="77777777" w:rsidR="00CE04A2" w:rsidRPr="003B47EE" w:rsidRDefault="00CE04A2" w:rsidP="00614DA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>potwierdzać przygotowanie absolwenta/absolwentki do samodzielnej działalności badawczej, twórczej lub zawodowej w obszarze literatury, kultury, mediów i komunikacji cyfrowej.</w:t>
      </w:r>
    </w:p>
    <w:p w14:paraId="095E5CE2" w14:textId="77777777" w:rsidR="006409AE" w:rsidRPr="003B47EE" w:rsidRDefault="006409AE" w:rsidP="00614DAF">
      <w:pPr>
        <w:spacing w:line="240" w:lineRule="auto"/>
        <w:jc w:val="both"/>
        <w:rPr>
          <w:rFonts w:cs="Tahoma"/>
        </w:rPr>
      </w:pPr>
    </w:p>
    <w:p w14:paraId="03C6A876" w14:textId="04CE110E" w:rsidR="000A4F50" w:rsidRPr="003B47EE" w:rsidRDefault="006409AE" w:rsidP="00614DAF">
      <w:pPr>
        <w:spacing w:line="240" w:lineRule="auto"/>
        <w:jc w:val="both"/>
        <w:rPr>
          <w:rFonts w:cs="Tahoma"/>
          <w:b/>
          <w:bCs/>
        </w:rPr>
      </w:pPr>
      <w:r w:rsidRPr="003B47EE">
        <w:rPr>
          <w:rFonts w:cs="Tahoma"/>
          <w:b/>
          <w:bCs/>
          <w:highlight w:val="yellow"/>
        </w:rPr>
        <w:t xml:space="preserve">Szczegółowe </w:t>
      </w:r>
      <w:r w:rsidR="000A4F50" w:rsidRPr="003B47EE">
        <w:rPr>
          <w:rFonts w:cs="Tahoma"/>
          <w:b/>
          <w:bCs/>
          <w:highlight w:val="yellow"/>
        </w:rPr>
        <w:t>wytyczn</w:t>
      </w:r>
      <w:r w:rsidRPr="003B47EE">
        <w:rPr>
          <w:rFonts w:cs="Tahoma"/>
          <w:b/>
          <w:bCs/>
          <w:highlight w:val="yellow"/>
        </w:rPr>
        <w:t>e</w:t>
      </w:r>
    </w:p>
    <w:p w14:paraId="773978A7" w14:textId="607092AA" w:rsidR="000A4F50" w:rsidRPr="003B47EE" w:rsidRDefault="000A4F50" w:rsidP="00614DAF">
      <w:pPr>
        <w:spacing w:after="0" w:line="240" w:lineRule="auto"/>
        <w:jc w:val="both"/>
        <w:rPr>
          <w:rFonts w:cs="Tahoma"/>
        </w:rPr>
      </w:pPr>
      <w:r w:rsidRPr="003B47EE">
        <w:rPr>
          <w:rFonts w:cs="Tahoma"/>
          <w:bCs/>
          <w:color w:val="000000"/>
        </w:rPr>
        <w:t>1.</w:t>
      </w:r>
      <w:r w:rsidRPr="003B47EE">
        <w:rPr>
          <w:rFonts w:cs="Tahoma"/>
          <w:b/>
          <w:color w:val="000000"/>
        </w:rPr>
        <w:t xml:space="preserve"> </w:t>
      </w:r>
      <w:r w:rsidRPr="003B47EE">
        <w:rPr>
          <w:rFonts w:cs="Tahoma"/>
        </w:rPr>
        <w:t>Praca dyplomowa na studiach I</w:t>
      </w:r>
      <w:r w:rsidR="00573BCF" w:rsidRPr="003B47EE">
        <w:rPr>
          <w:rFonts w:cs="Tahoma"/>
        </w:rPr>
        <w:t xml:space="preserve">I </w:t>
      </w:r>
      <w:r w:rsidRPr="003B47EE">
        <w:rPr>
          <w:rFonts w:cs="Tahoma"/>
        </w:rPr>
        <w:t xml:space="preserve">stopnia musi być zgodna z kierunkiem kształcenia. </w:t>
      </w:r>
    </w:p>
    <w:p w14:paraId="72D68AF0" w14:textId="77777777" w:rsidR="000A4F50" w:rsidRPr="003B47EE" w:rsidRDefault="000A4F50" w:rsidP="00614DAF">
      <w:p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>2. Treść pracy musi być zgodna z tytułem pracy.</w:t>
      </w:r>
    </w:p>
    <w:p w14:paraId="2B9D0529" w14:textId="77777777" w:rsidR="000A4F50" w:rsidRPr="003B47EE" w:rsidRDefault="000A4F50" w:rsidP="00614DA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Tahoma"/>
        </w:rPr>
      </w:pPr>
      <w:r w:rsidRPr="003B47EE">
        <w:rPr>
          <w:rFonts w:cs="Tahoma"/>
        </w:rPr>
        <w:t xml:space="preserve">3. Struktura pracy: </w:t>
      </w:r>
    </w:p>
    <w:p w14:paraId="41DBC5FE" w14:textId="77F76F63" w:rsidR="000A4F50" w:rsidRPr="003B47EE" w:rsidRDefault="000A4F50" w:rsidP="00614DA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>strona tytułowa,</w:t>
      </w:r>
    </w:p>
    <w:p w14:paraId="274781C8" w14:textId="77777777" w:rsidR="000A4F50" w:rsidRPr="003B47EE" w:rsidRDefault="000A4F50" w:rsidP="00614DA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spis treści, </w:t>
      </w:r>
    </w:p>
    <w:p w14:paraId="7D4AADB2" w14:textId="77777777" w:rsidR="000A4F50" w:rsidRPr="003B47EE" w:rsidRDefault="000A4F50" w:rsidP="00614DA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>wstęp: wprowadzenie w tematykę pracy, krótka informacja o zawartości pracy,</w:t>
      </w:r>
    </w:p>
    <w:p w14:paraId="34F66FEA" w14:textId="0655F187" w:rsidR="000A4F50" w:rsidRPr="003B47EE" w:rsidRDefault="000A4F50" w:rsidP="00614DA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>część teoretyczna – omówione w ni</w:t>
      </w:r>
      <w:r w:rsidR="00822EA0" w:rsidRPr="003B47EE">
        <w:rPr>
          <w:rFonts w:cs="Tahoma"/>
        </w:rPr>
        <w:t>ej</w:t>
      </w:r>
      <w:r w:rsidR="000B176D" w:rsidRPr="003B47EE">
        <w:rPr>
          <w:rFonts w:cs="Tahoma"/>
        </w:rPr>
        <w:t xml:space="preserve"> </w:t>
      </w:r>
      <w:r w:rsidRPr="003B47EE">
        <w:rPr>
          <w:rFonts w:cs="Tahoma"/>
        </w:rPr>
        <w:t>problemy naukowe zaprezentowane są w ujęciu rożnych koncepcji i autorów; treść rozdziału musi być zgodna z tytułem pracy,</w:t>
      </w:r>
    </w:p>
    <w:p w14:paraId="6D302D5C" w14:textId="54BF5E67" w:rsidR="000A4F50" w:rsidRPr="003B47EE" w:rsidRDefault="000A4F50" w:rsidP="00614DA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część metodologiczna – przedmiot i cel badań, problematyka badań, zmienne i wskaźniki (w zależności od specyfiki pracy), metody, techniki i narzędzia badań, organizacja i przebieg badań, teren badań oraz, ewentualnie, charakterystyka grupy badanej, </w:t>
      </w:r>
    </w:p>
    <w:p w14:paraId="6C491BF4" w14:textId="4F9C0AE5" w:rsidR="000A4F50" w:rsidRPr="003B47EE" w:rsidRDefault="000A4F50" w:rsidP="00614DA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część poświęcona analizie i interpretacji wyników badań własnych, </w:t>
      </w:r>
    </w:p>
    <w:p w14:paraId="4BC25175" w14:textId="77777777" w:rsidR="000A4F50" w:rsidRPr="003B47EE" w:rsidRDefault="000A4F50" w:rsidP="00614DA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podsumowanie i wnioski w odniesieniu do problematyki badań (i hipotez), </w:t>
      </w:r>
    </w:p>
    <w:p w14:paraId="78BBCC0B" w14:textId="2B031091" w:rsidR="000A4F50" w:rsidRPr="003B47EE" w:rsidRDefault="000A4F50" w:rsidP="00614DA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literatura cytowana (aktualna literatura, minimum </w:t>
      </w:r>
      <w:r w:rsidR="00573BCF" w:rsidRPr="003B47EE">
        <w:rPr>
          <w:rFonts w:cs="Tahoma"/>
        </w:rPr>
        <w:t>20</w:t>
      </w:r>
      <w:r w:rsidRPr="003B47EE">
        <w:rPr>
          <w:rFonts w:cs="Tahoma"/>
        </w:rPr>
        <w:t xml:space="preserve"> pozycji – w uzasadnionych przypadkach liczba pozycji może być mniejsza),</w:t>
      </w:r>
    </w:p>
    <w:p w14:paraId="578FBA54" w14:textId="77777777" w:rsidR="000A4F50" w:rsidRPr="003B47EE" w:rsidRDefault="000A4F50" w:rsidP="00614DA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aneks zawierający spis załączników. </w:t>
      </w:r>
    </w:p>
    <w:p w14:paraId="41407A1D" w14:textId="77777777" w:rsidR="00F00C5A" w:rsidRPr="003B47EE" w:rsidRDefault="00F00C5A" w:rsidP="00614DAF">
      <w:pPr>
        <w:spacing w:after="0" w:line="240" w:lineRule="auto"/>
        <w:jc w:val="both"/>
        <w:rPr>
          <w:rFonts w:cs="Tahoma"/>
        </w:rPr>
      </w:pPr>
    </w:p>
    <w:p w14:paraId="3FEC1DEE" w14:textId="0B972A5A" w:rsidR="000A4F50" w:rsidRPr="003B47EE" w:rsidRDefault="000A4F50" w:rsidP="00614DAF">
      <w:p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4. Objętość pracy: od </w:t>
      </w:r>
      <w:r w:rsidR="005D2EA4" w:rsidRPr="003B47EE">
        <w:rPr>
          <w:rFonts w:cs="Tahoma"/>
        </w:rPr>
        <w:t>6</w:t>
      </w:r>
      <w:r w:rsidR="00573BCF" w:rsidRPr="003B47EE">
        <w:rPr>
          <w:rFonts w:cs="Tahoma"/>
        </w:rPr>
        <w:t>0</w:t>
      </w:r>
      <w:r w:rsidRPr="003B47EE">
        <w:rPr>
          <w:rFonts w:cs="Tahoma"/>
        </w:rPr>
        <w:t xml:space="preserve"> do </w:t>
      </w:r>
      <w:r w:rsidR="005D2EA4" w:rsidRPr="003B47EE">
        <w:rPr>
          <w:rFonts w:cs="Tahoma"/>
        </w:rPr>
        <w:t>100</w:t>
      </w:r>
      <w:r w:rsidRPr="003B47EE">
        <w:rPr>
          <w:rFonts w:cs="Tahoma"/>
        </w:rPr>
        <w:t xml:space="preserve"> stron; bez literatury cytowanej i aneksu (w szczególnie uzasadnionych przypadkach praca może mieć inną liczbę stron).</w:t>
      </w:r>
    </w:p>
    <w:p w14:paraId="59B485D4" w14:textId="77777777" w:rsidR="00F00C5A" w:rsidRPr="003B47EE" w:rsidRDefault="00F00C5A" w:rsidP="00614DAF">
      <w:pPr>
        <w:spacing w:after="0" w:line="240" w:lineRule="auto"/>
        <w:jc w:val="both"/>
        <w:rPr>
          <w:rFonts w:cs="Tahoma"/>
        </w:rPr>
      </w:pPr>
    </w:p>
    <w:p w14:paraId="1102DED3" w14:textId="619985F2" w:rsidR="005D2EA4" w:rsidRPr="003B47EE" w:rsidRDefault="005D2EA4" w:rsidP="00614DAF">
      <w:pPr>
        <w:spacing w:after="0" w:line="240" w:lineRule="auto"/>
        <w:jc w:val="both"/>
        <w:rPr>
          <w:rFonts w:cs="Tahoma"/>
        </w:rPr>
      </w:pPr>
      <w:r w:rsidRPr="003B47EE">
        <w:rPr>
          <w:rFonts w:cs="Tahoma"/>
        </w:rPr>
        <w:t>5. Praca powinna być wydrukowana dwustronnie.</w:t>
      </w:r>
    </w:p>
    <w:p w14:paraId="6044FF23" w14:textId="77777777" w:rsidR="000A4F50" w:rsidRPr="003B47EE" w:rsidRDefault="000A4F50" w:rsidP="00614DAF">
      <w:pPr>
        <w:pStyle w:val="Akapitzlist"/>
        <w:spacing w:after="0" w:line="240" w:lineRule="auto"/>
        <w:ind w:left="0"/>
        <w:jc w:val="both"/>
        <w:rPr>
          <w:rFonts w:cs="Tahoma"/>
        </w:rPr>
      </w:pPr>
    </w:p>
    <w:p w14:paraId="3DE3FFDF" w14:textId="761C4BD7" w:rsidR="00314AAE" w:rsidRPr="003B47EE" w:rsidRDefault="00F00C5A" w:rsidP="00614DAF">
      <w:pPr>
        <w:spacing w:line="240" w:lineRule="auto"/>
        <w:jc w:val="both"/>
        <w:rPr>
          <w:rFonts w:cs="Tahoma"/>
        </w:rPr>
      </w:pPr>
      <w:r w:rsidRPr="003B47EE">
        <w:rPr>
          <w:rFonts w:cs="Tahoma"/>
        </w:rPr>
        <w:t>Osoba studiująca powinna</w:t>
      </w:r>
      <w:r w:rsidR="008C23B8" w:rsidRPr="003B47EE">
        <w:rPr>
          <w:rFonts w:cs="Tahoma"/>
        </w:rPr>
        <w:t xml:space="preserve"> wykazać się umiejętnością prowadzenia </w:t>
      </w:r>
      <w:r w:rsidR="000A4F50" w:rsidRPr="003B47EE">
        <w:rPr>
          <w:rFonts w:cs="Tahoma"/>
        </w:rPr>
        <w:t xml:space="preserve">i komponowania </w:t>
      </w:r>
      <w:r w:rsidR="008C23B8" w:rsidRPr="003B47EE">
        <w:rPr>
          <w:rFonts w:cs="Tahoma"/>
        </w:rPr>
        <w:t xml:space="preserve">logicznego wywodu (hipotezy, argumentacja, wnioski), najlepiej w sposób dyskursywny, wykazać się znajomością literatury przedmiotu oraz samodzielnością w wyszukiwaniu źródeł informacji. Wszystkie źródła (w tym internetowe), z których korzystano podczas przygotowania pracy, powinny być wskazane w przypisach bibliograficznych i bibliografii. </w:t>
      </w:r>
      <w:r w:rsidR="001F5238" w:rsidRPr="001F5238">
        <w:rPr>
          <w:rFonts w:cs="Tahoma"/>
        </w:rPr>
        <w:t>Praca powinna potwierdzać kompetencje autora/autorki w zakresie tworzenia i redakcji tekstu akademickiego w języku polskim, obejmujące poprawność językową, spójność stylistyczną oraz świadome i odpowiedzialne wykorzystanie narzędzi wspomagających proces pisania</w:t>
      </w:r>
      <w:r w:rsidR="001F5238">
        <w:rPr>
          <w:rFonts w:cs="Tahoma"/>
        </w:rPr>
        <w:t xml:space="preserve">. </w:t>
      </w:r>
      <w:r w:rsidR="008C23B8" w:rsidRPr="003B47EE">
        <w:rPr>
          <w:rFonts w:cs="Tahoma"/>
        </w:rPr>
        <w:t>W tym zakresie ocenie podlegają</w:t>
      </w:r>
      <w:r w:rsidR="00314AAE" w:rsidRPr="003B47EE">
        <w:rPr>
          <w:rFonts w:cs="Tahoma"/>
        </w:rPr>
        <w:t xml:space="preserve"> sprawności językowe oceniane na </w:t>
      </w:r>
      <w:r w:rsidR="005A3265" w:rsidRPr="003B47EE">
        <w:rPr>
          <w:rFonts w:cs="Tahoma"/>
        </w:rPr>
        <w:t>dwóch</w:t>
      </w:r>
      <w:r w:rsidR="00314AAE" w:rsidRPr="003B47EE">
        <w:rPr>
          <w:rFonts w:cs="Tahoma"/>
        </w:rPr>
        <w:t xml:space="preserve"> płaszczyznach: a) semantycznej, gramatycznej, składniowej i stylistycznej; b) interpunkcyjno-ortograficznej.</w:t>
      </w:r>
      <w:r w:rsidR="00736248" w:rsidRPr="003B47EE">
        <w:rPr>
          <w:rFonts w:cs="Tahoma"/>
        </w:rPr>
        <w:t xml:space="preserve"> Ocenie podlega również aspekt edytorski pracy. </w:t>
      </w:r>
    </w:p>
    <w:p w14:paraId="79EBFF9A" w14:textId="77777777" w:rsidR="00314AAE" w:rsidRPr="003B47EE" w:rsidRDefault="00314AAE" w:rsidP="00614DAF">
      <w:pPr>
        <w:spacing w:line="240" w:lineRule="auto"/>
        <w:jc w:val="both"/>
        <w:rPr>
          <w:rFonts w:cs="Tahoma"/>
        </w:rPr>
      </w:pPr>
    </w:p>
    <w:p w14:paraId="41E4999D" w14:textId="77777777" w:rsidR="008C23B8" w:rsidRPr="003B47EE" w:rsidRDefault="008C23B8" w:rsidP="00614DAF">
      <w:pPr>
        <w:spacing w:line="240" w:lineRule="auto"/>
        <w:rPr>
          <w:rFonts w:cs="Tahoma"/>
          <w:b/>
          <w:bCs/>
        </w:rPr>
      </w:pPr>
      <w:r w:rsidRPr="003B47EE">
        <w:rPr>
          <w:rFonts w:cs="Tahoma"/>
          <w:b/>
          <w:bCs/>
        </w:rPr>
        <w:lastRenderedPageBreak/>
        <w:t xml:space="preserve">Podstawowe wymogi </w:t>
      </w:r>
    </w:p>
    <w:p w14:paraId="79E6023C" w14:textId="5A4EB228" w:rsidR="008C23B8" w:rsidRPr="003B47EE" w:rsidRDefault="008C23B8" w:rsidP="00614DAF">
      <w:pPr>
        <w:spacing w:line="240" w:lineRule="auto"/>
        <w:rPr>
          <w:rFonts w:cs="Tahoma"/>
        </w:rPr>
      </w:pPr>
      <w:r w:rsidRPr="003B47EE">
        <w:rPr>
          <w:rFonts w:cs="Tahoma"/>
        </w:rPr>
        <w:t xml:space="preserve">1. Temat pracy </w:t>
      </w:r>
      <w:r w:rsidR="00573BCF" w:rsidRPr="003B47EE">
        <w:rPr>
          <w:rFonts w:cs="Tahoma"/>
        </w:rPr>
        <w:t>magisterskiej</w:t>
      </w:r>
      <w:r w:rsidRPr="003B47EE">
        <w:rPr>
          <w:rFonts w:cs="Tahoma"/>
        </w:rPr>
        <w:t xml:space="preserve">: </w:t>
      </w:r>
    </w:p>
    <w:p w14:paraId="07F0AEB6" w14:textId="19998F61" w:rsidR="008C23B8" w:rsidRPr="003B47EE" w:rsidRDefault="008C23B8" w:rsidP="00F00C5A">
      <w:pPr>
        <w:pStyle w:val="Akapitzlist"/>
        <w:numPr>
          <w:ilvl w:val="0"/>
          <w:numId w:val="27"/>
        </w:numPr>
        <w:spacing w:line="240" w:lineRule="auto"/>
        <w:rPr>
          <w:rFonts w:cs="Tahoma"/>
        </w:rPr>
      </w:pPr>
      <w:r w:rsidRPr="003B47EE">
        <w:rPr>
          <w:rFonts w:cs="Tahoma"/>
        </w:rPr>
        <w:t>powinien być związany z efektami uczenia się przyjętymi dla kierunku studiów</w:t>
      </w:r>
      <w:r w:rsidR="00314AAE" w:rsidRPr="003B47EE">
        <w:rPr>
          <w:rFonts w:cs="Tahoma"/>
        </w:rPr>
        <w:t>;</w:t>
      </w:r>
      <w:r w:rsidRPr="003B47EE">
        <w:rPr>
          <w:rFonts w:cs="Tahoma"/>
        </w:rPr>
        <w:t xml:space="preserve"> </w:t>
      </w:r>
    </w:p>
    <w:p w14:paraId="376B39C9" w14:textId="1E1E52A9" w:rsidR="008C23B8" w:rsidRPr="003B47EE" w:rsidRDefault="008C23B8" w:rsidP="00F00C5A">
      <w:pPr>
        <w:pStyle w:val="Akapitzlist"/>
        <w:numPr>
          <w:ilvl w:val="0"/>
          <w:numId w:val="27"/>
        </w:numPr>
        <w:spacing w:line="240" w:lineRule="auto"/>
        <w:rPr>
          <w:rFonts w:cs="Tahoma"/>
        </w:rPr>
      </w:pPr>
      <w:r w:rsidRPr="003B47EE">
        <w:rPr>
          <w:rFonts w:cs="Tahoma"/>
        </w:rPr>
        <w:t xml:space="preserve">musi być skonsultowany i zaakceptowany przez </w:t>
      </w:r>
      <w:r w:rsidR="00314AAE" w:rsidRPr="003B47EE">
        <w:rPr>
          <w:rFonts w:cs="Tahoma"/>
        </w:rPr>
        <w:t>promotora</w:t>
      </w:r>
      <w:r w:rsidR="00614DAF" w:rsidRPr="003B47EE">
        <w:rPr>
          <w:rFonts w:cs="Tahoma"/>
        </w:rPr>
        <w:t>/</w:t>
      </w:r>
      <w:r w:rsidR="008432F9">
        <w:rPr>
          <w:rFonts w:cs="Tahoma"/>
        </w:rPr>
        <w:t>promotorkę</w:t>
      </w:r>
      <w:r w:rsidR="00314AAE" w:rsidRPr="003B47EE">
        <w:rPr>
          <w:rFonts w:cs="Tahoma"/>
        </w:rPr>
        <w:t>;</w:t>
      </w:r>
      <w:r w:rsidRPr="003B47EE">
        <w:rPr>
          <w:rFonts w:cs="Tahoma"/>
        </w:rPr>
        <w:t xml:space="preserve"> </w:t>
      </w:r>
    </w:p>
    <w:p w14:paraId="27949A4E" w14:textId="1347DE6F" w:rsidR="008C23B8" w:rsidRPr="003B47EE" w:rsidRDefault="008C23B8" w:rsidP="00F00C5A">
      <w:pPr>
        <w:pStyle w:val="Akapitzlist"/>
        <w:numPr>
          <w:ilvl w:val="0"/>
          <w:numId w:val="27"/>
        </w:numPr>
        <w:spacing w:line="240" w:lineRule="auto"/>
        <w:rPr>
          <w:rFonts w:cs="Tahoma"/>
        </w:rPr>
      </w:pPr>
      <w:r w:rsidRPr="003B47EE">
        <w:rPr>
          <w:rFonts w:cs="Tahoma"/>
        </w:rPr>
        <w:t>treść pracy musi ściśle odpowiadać jej tematowi</w:t>
      </w:r>
      <w:r w:rsidR="00314AAE" w:rsidRPr="003B47EE">
        <w:rPr>
          <w:rFonts w:cs="Tahoma"/>
        </w:rPr>
        <w:t>.</w:t>
      </w:r>
      <w:r w:rsidRPr="003B47EE">
        <w:rPr>
          <w:rFonts w:cs="Tahoma"/>
        </w:rPr>
        <w:t xml:space="preserve"> </w:t>
      </w:r>
    </w:p>
    <w:p w14:paraId="0AF0645A" w14:textId="77777777" w:rsidR="008C23B8" w:rsidRPr="009E6C11" w:rsidRDefault="008C23B8" w:rsidP="009E6C11">
      <w:pPr>
        <w:spacing w:line="240" w:lineRule="auto"/>
        <w:rPr>
          <w:rFonts w:cs="Tahoma"/>
        </w:rPr>
      </w:pPr>
      <w:r w:rsidRPr="009E6C11">
        <w:rPr>
          <w:rFonts w:cs="Tahoma"/>
        </w:rPr>
        <w:t xml:space="preserve">2. Organizacja pracy: </w:t>
      </w:r>
    </w:p>
    <w:p w14:paraId="43468525" w14:textId="3B8CC505" w:rsidR="008C23B8" w:rsidRPr="003B47EE" w:rsidRDefault="008C23B8" w:rsidP="00F00C5A">
      <w:pPr>
        <w:pStyle w:val="Akapitzlist"/>
        <w:numPr>
          <w:ilvl w:val="0"/>
          <w:numId w:val="27"/>
        </w:numPr>
        <w:spacing w:line="240" w:lineRule="auto"/>
        <w:rPr>
          <w:rFonts w:cs="Tahoma"/>
        </w:rPr>
      </w:pPr>
      <w:r w:rsidRPr="003B47EE">
        <w:rPr>
          <w:rFonts w:cs="Tahoma"/>
        </w:rPr>
        <w:t xml:space="preserve">praca jest prowadzona pod kierunkiem </w:t>
      </w:r>
      <w:r w:rsidR="00314AAE" w:rsidRPr="003B47EE">
        <w:rPr>
          <w:rFonts w:cs="Tahoma"/>
        </w:rPr>
        <w:t>promotora</w:t>
      </w:r>
      <w:r w:rsidR="00614DAF" w:rsidRPr="003B47EE">
        <w:rPr>
          <w:rFonts w:cs="Tahoma"/>
        </w:rPr>
        <w:t>/</w:t>
      </w:r>
      <w:r w:rsidR="008432F9">
        <w:rPr>
          <w:rFonts w:cs="Tahoma"/>
        </w:rPr>
        <w:t>promotor</w:t>
      </w:r>
      <w:r w:rsidR="00614DAF" w:rsidRPr="003B47EE">
        <w:rPr>
          <w:rFonts w:cs="Tahoma"/>
        </w:rPr>
        <w:t>ki</w:t>
      </w:r>
      <w:r w:rsidRPr="003B47EE">
        <w:rPr>
          <w:rFonts w:cs="Tahoma"/>
        </w:rPr>
        <w:t>, któr</w:t>
      </w:r>
      <w:r w:rsidR="00314AAE" w:rsidRPr="003B47EE">
        <w:rPr>
          <w:rFonts w:cs="Tahoma"/>
        </w:rPr>
        <w:t>y</w:t>
      </w:r>
      <w:r w:rsidRPr="003B47EE">
        <w:rPr>
          <w:rFonts w:cs="Tahoma"/>
        </w:rPr>
        <w:t xml:space="preserve"> zapewnia osiągnięcie wymogów merytorycznych pracy na poziomie akademickim i dba o jej charakter naukowy</w:t>
      </w:r>
      <w:r w:rsidR="00314AAE" w:rsidRPr="003B47EE">
        <w:rPr>
          <w:rFonts w:cs="Tahoma"/>
        </w:rPr>
        <w:t>;</w:t>
      </w:r>
      <w:r w:rsidRPr="003B47EE">
        <w:rPr>
          <w:rFonts w:cs="Tahoma"/>
        </w:rPr>
        <w:t xml:space="preserve"> </w:t>
      </w:r>
    </w:p>
    <w:p w14:paraId="036EBBFB" w14:textId="173F0BEA" w:rsidR="008C23B8" w:rsidRPr="003B47EE" w:rsidRDefault="008C23B8" w:rsidP="00F00C5A">
      <w:pPr>
        <w:pStyle w:val="Akapitzlist"/>
        <w:numPr>
          <w:ilvl w:val="0"/>
          <w:numId w:val="27"/>
        </w:numPr>
        <w:spacing w:line="240" w:lineRule="auto"/>
        <w:rPr>
          <w:rFonts w:cs="Tahoma"/>
        </w:rPr>
      </w:pPr>
      <w:r w:rsidRPr="003B47EE">
        <w:rPr>
          <w:rFonts w:cs="Tahoma"/>
        </w:rPr>
        <w:t xml:space="preserve">seminarium wybiera się w semestrze </w:t>
      </w:r>
      <w:r w:rsidR="00573BCF" w:rsidRPr="003B47EE">
        <w:rPr>
          <w:rFonts w:cs="Tahoma"/>
        </w:rPr>
        <w:t>letnim pierwszego</w:t>
      </w:r>
      <w:r w:rsidRPr="003B47EE">
        <w:rPr>
          <w:rFonts w:cs="Tahoma"/>
        </w:rPr>
        <w:t xml:space="preserve"> roku studiów</w:t>
      </w:r>
      <w:r w:rsidR="00314AAE" w:rsidRPr="003B47EE">
        <w:rPr>
          <w:rFonts w:cs="Tahoma"/>
        </w:rPr>
        <w:t>;</w:t>
      </w:r>
      <w:r w:rsidRPr="003B47EE">
        <w:rPr>
          <w:rFonts w:cs="Tahoma"/>
        </w:rPr>
        <w:t xml:space="preserve"> </w:t>
      </w:r>
    </w:p>
    <w:p w14:paraId="4A2E3000" w14:textId="2A534C37" w:rsidR="008C23B8" w:rsidRPr="003B47EE" w:rsidRDefault="008C23B8" w:rsidP="00F00C5A">
      <w:pPr>
        <w:pStyle w:val="Akapitzlist"/>
        <w:numPr>
          <w:ilvl w:val="0"/>
          <w:numId w:val="27"/>
        </w:numPr>
        <w:spacing w:line="240" w:lineRule="auto"/>
        <w:rPr>
          <w:rFonts w:cs="Tahoma"/>
        </w:rPr>
      </w:pPr>
      <w:r w:rsidRPr="003B47EE">
        <w:rPr>
          <w:rFonts w:cs="Tahoma"/>
        </w:rPr>
        <w:t>osoby wybierające seminarium mają prawo do konsultacji z promotor</w:t>
      </w:r>
      <w:r w:rsidR="00614DAF" w:rsidRPr="003B47EE">
        <w:rPr>
          <w:rFonts w:cs="Tahoma"/>
        </w:rPr>
        <w:t>(k)</w:t>
      </w:r>
      <w:proofErr w:type="spellStart"/>
      <w:r w:rsidRPr="003B47EE">
        <w:rPr>
          <w:rFonts w:cs="Tahoma"/>
        </w:rPr>
        <w:t>ami</w:t>
      </w:r>
      <w:proofErr w:type="spellEnd"/>
      <w:r w:rsidRPr="003B47EE">
        <w:rPr>
          <w:rFonts w:cs="Tahoma"/>
        </w:rPr>
        <w:t xml:space="preserve"> przed dokonaniem wyboru i przed rozpoczęciem seminariów</w:t>
      </w:r>
      <w:r w:rsidR="00314AAE" w:rsidRPr="003B47EE">
        <w:rPr>
          <w:rFonts w:cs="Tahoma"/>
        </w:rPr>
        <w:t>;</w:t>
      </w:r>
      <w:r w:rsidRPr="003B47EE">
        <w:rPr>
          <w:rFonts w:cs="Tahoma"/>
        </w:rPr>
        <w:t xml:space="preserve"> </w:t>
      </w:r>
    </w:p>
    <w:p w14:paraId="68F44318" w14:textId="4FAB49A1" w:rsidR="008C23B8" w:rsidRPr="003B47EE" w:rsidRDefault="008C23B8" w:rsidP="00F00C5A">
      <w:pPr>
        <w:pStyle w:val="Akapitzlist"/>
        <w:numPr>
          <w:ilvl w:val="0"/>
          <w:numId w:val="27"/>
        </w:numPr>
        <w:spacing w:line="240" w:lineRule="auto"/>
        <w:rPr>
          <w:rFonts w:cs="Tahoma"/>
        </w:rPr>
      </w:pPr>
      <w:r w:rsidRPr="003B47EE">
        <w:rPr>
          <w:rFonts w:cs="Tahoma"/>
        </w:rPr>
        <w:t xml:space="preserve">temat pracy musi zostać zatwierdzony do końca </w:t>
      </w:r>
      <w:r w:rsidR="00573BCF" w:rsidRPr="003B47EE">
        <w:rPr>
          <w:rFonts w:cs="Tahoma"/>
        </w:rPr>
        <w:t>III</w:t>
      </w:r>
      <w:r w:rsidRPr="003B47EE">
        <w:rPr>
          <w:rFonts w:cs="Tahoma"/>
        </w:rPr>
        <w:t xml:space="preserve"> semestru studiów; tematy prac oraz wszelkie zmiany w nich wymagają zatwierdzenia przez Radę Instytutu Filologii Polskiej</w:t>
      </w:r>
      <w:r w:rsidR="00314AAE" w:rsidRPr="003B47EE">
        <w:rPr>
          <w:rFonts w:cs="Tahoma"/>
        </w:rPr>
        <w:t>.</w:t>
      </w:r>
      <w:r w:rsidRPr="003B47EE">
        <w:rPr>
          <w:rFonts w:cs="Tahoma"/>
        </w:rPr>
        <w:t xml:space="preserve"> </w:t>
      </w:r>
    </w:p>
    <w:p w14:paraId="52E34CAA" w14:textId="77777777" w:rsidR="00A32375" w:rsidRPr="003B47EE" w:rsidRDefault="00A32375" w:rsidP="00614DAF">
      <w:pPr>
        <w:spacing w:line="240" w:lineRule="auto"/>
        <w:rPr>
          <w:rFonts w:cs="Tahoma"/>
        </w:rPr>
      </w:pPr>
    </w:p>
    <w:p w14:paraId="4ACB2E50" w14:textId="6C4817D3" w:rsidR="00614DAF" w:rsidRPr="003B47EE" w:rsidRDefault="00614DAF" w:rsidP="00614DAF">
      <w:pPr>
        <w:spacing w:line="240" w:lineRule="auto"/>
        <w:jc w:val="center"/>
        <w:rPr>
          <w:rFonts w:cs="Tahoma"/>
          <w:b/>
          <w:bCs/>
        </w:rPr>
      </w:pPr>
      <w:r w:rsidRPr="003B47EE">
        <w:rPr>
          <w:rFonts w:cs="Tahoma"/>
          <w:b/>
          <w:bCs/>
          <w:highlight w:val="yellow"/>
        </w:rPr>
        <w:t>Struktura pracy magisterskiej o charakterze badawczym, analitycznym, interpretacyjnym, koncepcyjnym, przeglądowym lub projektowym</w:t>
      </w:r>
    </w:p>
    <w:p w14:paraId="48E48064" w14:textId="77777777" w:rsidR="00614DAF" w:rsidRPr="003B47EE" w:rsidRDefault="00614DAF" w:rsidP="00614DAF">
      <w:pPr>
        <w:spacing w:line="240" w:lineRule="auto"/>
        <w:rPr>
          <w:rFonts w:cs="Tahoma"/>
        </w:rPr>
      </w:pPr>
      <w:r w:rsidRPr="003B47EE">
        <w:rPr>
          <w:rFonts w:cs="Tahoma"/>
          <w:b/>
          <w:bCs/>
        </w:rPr>
        <w:t>Temat pracy</w:t>
      </w:r>
    </w:p>
    <w:p w14:paraId="011E4949" w14:textId="77777777" w:rsidR="00614DAF" w:rsidRPr="003B47EE" w:rsidRDefault="00614DAF" w:rsidP="00614DAF">
      <w:pPr>
        <w:spacing w:after="0" w:line="240" w:lineRule="auto"/>
        <w:rPr>
          <w:rFonts w:cs="Tahoma"/>
          <w:b/>
          <w:bCs/>
        </w:rPr>
      </w:pPr>
      <w:r w:rsidRPr="003B47EE">
        <w:rPr>
          <w:rFonts w:cs="Tahoma"/>
          <w:b/>
          <w:bCs/>
        </w:rPr>
        <w:t>WPROWADZENIE</w:t>
      </w:r>
    </w:p>
    <w:p w14:paraId="01EE178B" w14:textId="77777777" w:rsidR="00614DAF" w:rsidRPr="003B47EE" w:rsidRDefault="00614DAF" w:rsidP="00F00C5A">
      <w:pPr>
        <w:pStyle w:val="Akapitzlist"/>
        <w:numPr>
          <w:ilvl w:val="0"/>
          <w:numId w:val="28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uzasadnienie wyboru tematu, </w:t>
      </w:r>
    </w:p>
    <w:p w14:paraId="2609CE72" w14:textId="77777777" w:rsidR="00614DAF" w:rsidRPr="003B47EE" w:rsidRDefault="00614DAF" w:rsidP="00F00C5A">
      <w:pPr>
        <w:pStyle w:val="Akapitzlist"/>
        <w:numPr>
          <w:ilvl w:val="0"/>
          <w:numId w:val="28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określenie celu pracy, </w:t>
      </w:r>
    </w:p>
    <w:p w14:paraId="6141AB10" w14:textId="77777777" w:rsidR="00614DAF" w:rsidRPr="003B47EE" w:rsidRDefault="00614DAF" w:rsidP="00F00C5A">
      <w:pPr>
        <w:pStyle w:val="Akapitzlist"/>
        <w:numPr>
          <w:ilvl w:val="0"/>
          <w:numId w:val="28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sformułowanie problemu badawczego lub projektowego, </w:t>
      </w:r>
    </w:p>
    <w:p w14:paraId="2F4C667C" w14:textId="77777777" w:rsidR="00614DAF" w:rsidRPr="003B47EE" w:rsidRDefault="00614DAF" w:rsidP="00F00C5A">
      <w:pPr>
        <w:pStyle w:val="Akapitzlist"/>
        <w:numPr>
          <w:ilvl w:val="0"/>
          <w:numId w:val="28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wskazanie zastosowanych metod badawczych, </w:t>
      </w:r>
    </w:p>
    <w:p w14:paraId="210460CA" w14:textId="77777777" w:rsidR="00614DAF" w:rsidRPr="003B47EE" w:rsidRDefault="00614DAF" w:rsidP="00F00C5A">
      <w:pPr>
        <w:pStyle w:val="Akapitzlist"/>
        <w:numPr>
          <w:ilvl w:val="0"/>
          <w:numId w:val="28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omówienie materiału badawczego lub charakteru projektu, </w:t>
      </w:r>
    </w:p>
    <w:p w14:paraId="4001F2A2" w14:textId="77777777" w:rsidR="00614DAF" w:rsidRPr="003B47EE" w:rsidRDefault="00614DAF" w:rsidP="00F00C5A">
      <w:pPr>
        <w:pStyle w:val="Akapitzlist"/>
        <w:numPr>
          <w:ilvl w:val="0"/>
          <w:numId w:val="28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>krótka charakterystyka struktury pracy.</w:t>
      </w:r>
    </w:p>
    <w:p w14:paraId="33ADCB0B" w14:textId="77777777" w:rsidR="00614DAF" w:rsidRPr="003B47EE" w:rsidRDefault="00614DAF" w:rsidP="00614DAF">
      <w:pPr>
        <w:spacing w:after="0" w:line="240" w:lineRule="auto"/>
        <w:rPr>
          <w:rFonts w:cs="Tahoma"/>
        </w:rPr>
      </w:pPr>
    </w:p>
    <w:p w14:paraId="2EF634EE" w14:textId="77777777" w:rsidR="00614DAF" w:rsidRPr="008432F9" w:rsidRDefault="00614DAF" w:rsidP="00614DAF">
      <w:pPr>
        <w:spacing w:after="0" w:line="240" w:lineRule="auto"/>
        <w:rPr>
          <w:rFonts w:cs="Tahoma"/>
          <w:b/>
          <w:bCs/>
        </w:rPr>
      </w:pPr>
      <w:r w:rsidRPr="008432F9">
        <w:rPr>
          <w:rFonts w:cs="Tahoma"/>
          <w:b/>
          <w:bCs/>
        </w:rPr>
        <w:t>I. CZĘŚĆ TEORETYCZNA</w:t>
      </w:r>
    </w:p>
    <w:p w14:paraId="36594CBA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Rozdział 1.</w:t>
      </w:r>
    </w:p>
    <w:p w14:paraId="1AE1533D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Rozdział 2.</w:t>
      </w:r>
    </w:p>
    <w:p w14:paraId="51431291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Rozdział 3.</w:t>
      </w:r>
    </w:p>
    <w:p w14:paraId="152C227D" w14:textId="77777777" w:rsidR="00614DAF" w:rsidRPr="003B47EE" w:rsidRDefault="00614DAF" w:rsidP="00614DAF">
      <w:pPr>
        <w:spacing w:after="0" w:line="240" w:lineRule="auto"/>
        <w:rPr>
          <w:rFonts w:cs="Tahoma"/>
        </w:rPr>
      </w:pPr>
    </w:p>
    <w:p w14:paraId="350FE2B8" w14:textId="7AC8DE5F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(liczba rozdziałów nie jest narzucona)</w:t>
      </w:r>
    </w:p>
    <w:p w14:paraId="54075E6F" w14:textId="77777777" w:rsidR="00614DAF" w:rsidRPr="003B47EE" w:rsidRDefault="00614DAF" w:rsidP="00614DAF">
      <w:pPr>
        <w:spacing w:after="0" w:line="240" w:lineRule="auto"/>
        <w:rPr>
          <w:rFonts w:cs="Tahoma"/>
        </w:rPr>
      </w:pPr>
    </w:p>
    <w:p w14:paraId="0E6A45F8" w14:textId="1C80FF40" w:rsidR="00614DAF" w:rsidRPr="003B47EE" w:rsidRDefault="00614DAF" w:rsidP="00614DAF">
      <w:pPr>
        <w:spacing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Część teoretyczna powinna obejmować analizę literatury przedmiotu, prezentację koncepcji teoretycznych, metodologii i aktualnych badań związanych z tematyką pracy. W zależności od problematyki pracy może dotyczyć m.in. literatury współczesnej, kultury medialnej, komunikacji cyfrowej, mediów społecznościowych, narracji </w:t>
      </w:r>
      <w:proofErr w:type="spellStart"/>
      <w:r w:rsidRPr="003B47EE">
        <w:rPr>
          <w:rFonts w:cs="Tahoma"/>
        </w:rPr>
        <w:t>transmedialnych</w:t>
      </w:r>
      <w:proofErr w:type="spellEnd"/>
      <w:r w:rsidRPr="003B47EE">
        <w:rPr>
          <w:rFonts w:cs="Tahoma"/>
        </w:rPr>
        <w:t xml:space="preserve">, kultury popularnej, rynku wydawniczego, praktyk komunikacyjnych, </w:t>
      </w:r>
      <w:proofErr w:type="spellStart"/>
      <w:r w:rsidRPr="003B47EE">
        <w:rPr>
          <w:rFonts w:cs="Tahoma"/>
        </w:rPr>
        <w:t>content</w:t>
      </w:r>
      <w:proofErr w:type="spellEnd"/>
      <w:r w:rsidRPr="003B47EE">
        <w:rPr>
          <w:rFonts w:cs="Tahoma"/>
        </w:rPr>
        <w:t xml:space="preserve"> </w:t>
      </w:r>
      <w:proofErr w:type="spellStart"/>
      <w:r w:rsidRPr="003B47EE">
        <w:rPr>
          <w:rFonts w:cs="Tahoma"/>
        </w:rPr>
        <w:t>writingu</w:t>
      </w:r>
      <w:proofErr w:type="spellEnd"/>
      <w:r w:rsidRPr="003B47EE">
        <w:rPr>
          <w:rFonts w:cs="Tahoma"/>
        </w:rPr>
        <w:t>, strategii komunikacyjnych lub relacji między mediami, kulturą i technologią.</w:t>
      </w:r>
    </w:p>
    <w:p w14:paraId="4978F11B" w14:textId="77777777" w:rsidR="00614DAF" w:rsidRPr="003B47EE" w:rsidRDefault="00614DAF" w:rsidP="00614DAF">
      <w:pPr>
        <w:spacing w:line="240" w:lineRule="auto"/>
        <w:rPr>
          <w:rFonts w:cs="Tahoma"/>
          <w:b/>
          <w:bCs/>
        </w:rPr>
      </w:pPr>
      <w:r w:rsidRPr="003B47EE">
        <w:rPr>
          <w:rFonts w:cs="Tahoma"/>
          <w:b/>
          <w:bCs/>
        </w:rPr>
        <w:t>II. CZĘŚĆ METODOLOGICZNA</w:t>
      </w:r>
    </w:p>
    <w:p w14:paraId="3FC66E14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Rozdział 4. Metodologia badań własnych / metodologia projektu</w:t>
      </w:r>
    </w:p>
    <w:p w14:paraId="3A79C3DE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4.1. Przedmiot i cel badań/projektu</w:t>
      </w:r>
    </w:p>
    <w:p w14:paraId="6C5BE3E0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4.2. Problematyka badawcza, pytania badawcze i/lub hipotezy</w:t>
      </w:r>
    </w:p>
    <w:p w14:paraId="1C420C7A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4.3. Materiał badawczy</w:t>
      </w:r>
    </w:p>
    <w:p w14:paraId="2CE560CA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4.4. Metody, techniki i narzędzia badawcze</w:t>
      </w:r>
    </w:p>
    <w:p w14:paraId="76BEEF42" w14:textId="0EF8C59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4.5. Organizacja i przebieg badań/projektu</w:t>
      </w:r>
      <w:r w:rsidR="001F5238">
        <w:rPr>
          <w:rFonts w:cs="Tahoma"/>
        </w:rPr>
        <w:t xml:space="preserve"> (jeśli dotyczy)</w:t>
      </w:r>
    </w:p>
    <w:p w14:paraId="3B9BF63D" w14:textId="77777777" w:rsidR="00614DAF" w:rsidRPr="003B47EE" w:rsidRDefault="00614DAF" w:rsidP="00614DAF">
      <w:pPr>
        <w:spacing w:after="0" w:line="240" w:lineRule="auto"/>
        <w:rPr>
          <w:rFonts w:cs="Tahoma"/>
        </w:rPr>
      </w:pPr>
    </w:p>
    <w:p w14:paraId="15EDBAEE" w14:textId="77777777" w:rsidR="00614DAF" w:rsidRPr="003B47EE" w:rsidRDefault="00614DAF" w:rsidP="00614DAF">
      <w:pPr>
        <w:spacing w:line="240" w:lineRule="auto"/>
        <w:jc w:val="both"/>
        <w:rPr>
          <w:rFonts w:cs="Tahoma"/>
        </w:rPr>
      </w:pPr>
      <w:r w:rsidRPr="003B47EE">
        <w:rPr>
          <w:rFonts w:cs="Tahoma"/>
        </w:rPr>
        <w:t>W zależności od charakteru pracy część metodologiczna może obejmować m.in. analizę tekstów literackich i medialnych, analizę dyskursu, analizę komunikacji w mediach społecznościowych, badania jakościowe, analizę treści cyfrowych, analizę strategii komunikacyjnych, analizę narracji audiowizualnych lub opis procesu projektowania i tworzenia autorskiego projektu medialnego albo twórczego.</w:t>
      </w:r>
    </w:p>
    <w:p w14:paraId="4A6603D5" w14:textId="77777777" w:rsidR="00614DAF" w:rsidRPr="003B47EE" w:rsidRDefault="00614DAF" w:rsidP="00614DAF">
      <w:pPr>
        <w:spacing w:line="240" w:lineRule="auto"/>
        <w:rPr>
          <w:rFonts w:cs="Tahoma"/>
          <w:b/>
          <w:bCs/>
        </w:rPr>
      </w:pPr>
      <w:r w:rsidRPr="003B47EE">
        <w:rPr>
          <w:rFonts w:cs="Tahoma"/>
          <w:b/>
          <w:bCs/>
        </w:rPr>
        <w:t>III. CZĘŚĆ ANALITYCZNO-INTERPRETACYJNA / PROJEKTOWA</w:t>
      </w:r>
    </w:p>
    <w:p w14:paraId="46ADE9B4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Rozdział 5. Analiza i interpretacja materiału badawczego / prezentacja projektu</w:t>
      </w:r>
    </w:p>
    <w:p w14:paraId="18EB8ABD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5.1. Charakterystyka analizowanego materiału badawczego lub projektu</w:t>
      </w:r>
    </w:p>
    <w:p w14:paraId="1F36412A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5.2. Analiza materiału badawczego / opis projektu</w:t>
      </w:r>
    </w:p>
    <w:p w14:paraId="7F6EAD30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5.3. Interpretacja wyników badań / ewaluacja projektu</w:t>
      </w:r>
    </w:p>
    <w:p w14:paraId="53F70ED6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5.4. Dyskusja wyników i wnioski</w:t>
      </w:r>
    </w:p>
    <w:p w14:paraId="562B46FD" w14:textId="77777777" w:rsidR="00614DAF" w:rsidRPr="003B47EE" w:rsidRDefault="00614DAF" w:rsidP="00614DAF">
      <w:pPr>
        <w:spacing w:after="0" w:line="240" w:lineRule="auto"/>
        <w:rPr>
          <w:rFonts w:cs="Tahoma"/>
        </w:rPr>
      </w:pPr>
    </w:p>
    <w:p w14:paraId="48010015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W przypadku prac projektowych część ta może obejmować:</w:t>
      </w:r>
    </w:p>
    <w:p w14:paraId="696D0563" w14:textId="77777777" w:rsidR="00614DAF" w:rsidRPr="003B47EE" w:rsidRDefault="00614DAF" w:rsidP="00660EBC">
      <w:pPr>
        <w:pStyle w:val="Akapitzlist"/>
        <w:numPr>
          <w:ilvl w:val="0"/>
          <w:numId w:val="29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prezentację autorskiego projektu medialnego, komunikacyjnego lub twórczego, </w:t>
      </w:r>
    </w:p>
    <w:p w14:paraId="1674860D" w14:textId="77777777" w:rsidR="00614DAF" w:rsidRPr="003B47EE" w:rsidRDefault="00614DAF" w:rsidP="00660EBC">
      <w:pPr>
        <w:pStyle w:val="Akapitzlist"/>
        <w:numPr>
          <w:ilvl w:val="0"/>
          <w:numId w:val="29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opis zastosowanych rozwiązań narracyjnych, stylistycznych, technologicznych lub komunikacyjnych, </w:t>
      </w:r>
    </w:p>
    <w:p w14:paraId="0F476775" w14:textId="77777777" w:rsidR="00614DAF" w:rsidRPr="003B47EE" w:rsidRDefault="00614DAF" w:rsidP="00660EBC">
      <w:pPr>
        <w:pStyle w:val="Akapitzlist"/>
        <w:numPr>
          <w:ilvl w:val="0"/>
          <w:numId w:val="29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analizę grupy odbiorczej i strategii komunikacyjnej, </w:t>
      </w:r>
    </w:p>
    <w:p w14:paraId="4158B8F6" w14:textId="77777777" w:rsidR="00614DAF" w:rsidRPr="003B47EE" w:rsidRDefault="00614DAF" w:rsidP="00660EBC">
      <w:pPr>
        <w:pStyle w:val="Akapitzlist"/>
        <w:numPr>
          <w:ilvl w:val="0"/>
          <w:numId w:val="29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omówienie procesu projektowego, </w:t>
      </w:r>
    </w:p>
    <w:p w14:paraId="03BC9DD2" w14:textId="77777777" w:rsidR="00614DAF" w:rsidRPr="003B47EE" w:rsidRDefault="00614DAF" w:rsidP="00660EBC">
      <w:pPr>
        <w:pStyle w:val="Akapitzlist"/>
        <w:numPr>
          <w:ilvl w:val="0"/>
          <w:numId w:val="29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>refleksję nad wykorzystaniem narzędzi cyfrowych i technologii opartych na sztucznej inteligencji.</w:t>
      </w:r>
    </w:p>
    <w:p w14:paraId="6C95F54F" w14:textId="77777777" w:rsidR="00614DAF" w:rsidRPr="003B47EE" w:rsidRDefault="00614DAF" w:rsidP="00614DAF">
      <w:pPr>
        <w:spacing w:line="240" w:lineRule="auto"/>
        <w:rPr>
          <w:rFonts w:cs="Tahoma"/>
        </w:rPr>
      </w:pPr>
    </w:p>
    <w:p w14:paraId="2A467F9C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Podsumowanie</w:t>
      </w:r>
    </w:p>
    <w:p w14:paraId="6D9A5A70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Wnioski</w:t>
      </w:r>
    </w:p>
    <w:p w14:paraId="558C6190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Bibliografia</w:t>
      </w:r>
    </w:p>
    <w:p w14:paraId="0587BA4A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proofErr w:type="spellStart"/>
      <w:r w:rsidRPr="003B47EE">
        <w:rPr>
          <w:rFonts w:cs="Tahoma"/>
        </w:rPr>
        <w:t>Netografia</w:t>
      </w:r>
      <w:proofErr w:type="spellEnd"/>
      <w:r w:rsidRPr="003B47EE">
        <w:rPr>
          <w:rFonts w:cs="Tahoma"/>
        </w:rPr>
        <w:t xml:space="preserve"> / Filmografia / </w:t>
      </w:r>
      <w:proofErr w:type="spellStart"/>
      <w:r w:rsidRPr="003B47EE">
        <w:rPr>
          <w:rFonts w:cs="Tahoma"/>
        </w:rPr>
        <w:t>Mediografia</w:t>
      </w:r>
      <w:proofErr w:type="spellEnd"/>
      <w:r w:rsidRPr="003B47EE">
        <w:rPr>
          <w:rFonts w:cs="Tahoma"/>
        </w:rPr>
        <w:t xml:space="preserve"> </w:t>
      </w:r>
      <w:r w:rsidRPr="003B47EE">
        <w:rPr>
          <w:rFonts w:cs="Tahoma"/>
          <w:i/>
          <w:iCs/>
        </w:rPr>
        <w:t>(jeśli dotyczy)</w:t>
      </w:r>
    </w:p>
    <w:p w14:paraId="43026EB7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Spis tabel </w:t>
      </w:r>
      <w:r w:rsidRPr="003B47EE">
        <w:rPr>
          <w:rFonts w:cs="Tahoma"/>
          <w:i/>
          <w:iCs/>
        </w:rPr>
        <w:t>(jeśli dotyczy)</w:t>
      </w:r>
    </w:p>
    <w:p w14:paraId="4F5E4769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Spis rysunków </w:t>
      </w:r>
      <w:r w:rsidRPr="003B47EE">
        <w:rPr>
          <w:rFonts w:cs="Tahoma"/>
          <w:i/>
          <w:iCs/>
        </w:rPr>
        <w:t>(jeśli dotyczy)</w:t>
      </w:r>
    </w:p>
    <w:p w14:paraId="6EE65451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Spis wykresów </w:t>
      </w:r>
      <w:r w:rsidRPr="003B47EE">
        <w:rPr>
          <w:rFonts w:cs="Tahoma"/>
          <w:i/>
          <w:iCs/>
        </w:rPr>
        <w:t>(jeśli dotyczy)</w:t>
      </w:r>
    </w:p>
    <w:p w14:paraId="153DAB14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Aneks</w:t>
      </w:r>
    </w:p>
    <w:p w14:paraId="63400155" w14:textId="77777777" w:rsidR="00614DAF" w:rsidRPr="003B47EE" w:rsidRDefault="00614DAF" w:rsidP="00614DAF">
      <w:pPr>
        <w:spacing w:line="240" w:lineRule="auto"/>
        <w:rPr>
          <w:rFonts w:cs="Tahoma"/>
        </w:rPr>
      </w:pPr>
    </w:p>
    <w:p w14:paraId="4E174815" w14:textId="77075CA1" w:rsidR="00614DAF" w:rsidRPr="003B47EE" w:rsidRDefault="00614DAF" w:rsidP="00E77F12">
      <w:pPr>
        <w:spacing w:line="240" w:lineRule="auto"/>
        <w:jc w:val="center"/>
        <w:rPr>
          <w:rFonts w:cs="Tahoma"/>
          <w:b/>
          <w:bCs/>
        </w:rPr>
      </w:pPr>
      <w:r w:rsidRPr="00E77F12">
        <w:rPr>
          <w:rFonts w:cs="Tahoma"/>
          <w:b/>
          <w:bCs/>
          <w:highlight w:val="yellow"/>
        </w:rPr>
        <w:t>Struktura pracy magisterskiej o charakterze studium przypadku</w:t>
      </w:r>
    </w:p>
    <w:p w14:paraId="09FE23D6" w14:textId="707979CE" w:rsidR="00614DAF" w:rsidRPr="00791F85" w:rsidRDefault="00614DAF" w:rsidP="00614DAF">
      <w:pPr>
        <w:spacing w:line="240" w:lineRule="auto"/>
        <w:rPr>
          <w:rFonts w:cs="Tahoma"/>
          <w:b/>
          <w:bCs/>
        </w:rPr>
      </w:pPr>
      <w:r w:rsidRPr="00791F85">
        <w:rPr>
          <w:rFonts w:cs="Tahoma"/>
          <w:b/>
          <w:bCs/>
        </w:rPr>
        <w:t>Temat pracy</w:t>
      </w:r>
    </w:p>
    <w:p w14:paraId="75B17CD0" w14:textId="77777777" w:rsidR="00614DAF" w:rsidRPr="003B47EE" w:rsidRDefault="00614DAF" w:rsidP="00614DAF">
      <w:pPr>
        <w:spacing w:line="240" w:lineRule="auto"/>
        <w:rPr>
          <w:rFonts w:cs="Tahoma"/>
          <w:b/>
          <w:bCs/>
        </w:rPr>
      </w:pPr>
      <w:r w:rsidRPr="003B47EE">
        <w:rPr>
          <w:rFonts w:cs="Tahoma"/>
          <w:b/>
          <w:bCs/>
        </w:rPr>
        <w:t>WPROWADZENIE</w:t>
      </w:r>
    </w:p>
    <w:p w14:paraId="350E40FB" w14:textId="77777777" w:rsidR="00614DAF" w:rsidRPr="003B47EE" w:rsidRDefault="00614DAF" w:rsidP="00660EBC">
      <w:pPr>
        <w:pStyle w:val="Akapitzlist"/>
        <w:numPr>
          <w:ilvl w:val="0"/>
          <w:numId w:val="30"/>
        </w:numPr>
        <w:spacing w:line="240" w:lineRule="auto"/>
        <w:rPr>
          <w:rFonts w:cs="Tahoma"/>
        </w:rPr>
      </w:pPr>
      <w:r w:rsidRPr="003B47EE">
        <w:rPr>
          <w:rFonts w:cs="Tahoma"/>
        </w:rPr>
        <w:t>uzasadnienie wyboru tematu,</w:t>
      </w:r>
    </w:p>
    <w:p w14:paraId="7EDFBC1D" w14:textId="77777777" w:rsidR="00614DAF" w:rsidRPr="003B47EE" w:rsidRDefault="00614DAF" w:rsidP="00660EBC">
      <w:pPr>
        <w:pStyle w:val="Akapitzlist"/>
        <w:numPr>
          <w:ilvl w:val="0"/>
          <w:numId w:val="30"/>
        </w:numPr>
        <w:spacing w:line="240" w:lineRule="auto"/>
        <w:rPr>
          <w:rFonts w:cs="Tahoma"/>
        </w:rPr>
      </w:pPr>
      <w:r w:rsidRPr="003B47EE">
        <w:rPr>
          <w:rFonts w:cs="Tahoma"/>
        </w:rPr>
        <w:t>określenie celu pracy,</w:t>
      </w:r>
    </w:p>
    <w:p w14:paraId="6840AA0E" w14:textId="77777777" w:rsidR="00614DAF" w:rsidRPr="003B47EE" w:rsidRDefault="00614DAF" w:rsidP="00660EBC">
      <w:pPr>
        <w:pStyle w:val="Akapitzlist"/>
        <w:numPr>
          <w:ilvl w:val="0"/>
          <w:numId w:val="30"/>
        </w:numPr>
        <w:spacing w:line="240" w:lineRule="auto"/>
        <w:rPr>
          <w:rFonts w:cs="Tahoma"/>
        </w:rPr>
      </w:pPr>
      <w:r w:rsidRPr="003B47EE">
        <w:rPr>
          <w:rFonts w:cs="Tahoma"/>
        </w:rPr>
        <w:t>przedstawienie problematyki badawczej,</w:t>
      </w:r>
    </w:p>
    <w:p w14:paraId="13C8CF4E" w14:textId="77777777" w:rsidR="00614DAF" w:rsidRPr="003B47EE" w:rsidRDefault="00614DAF" w:rsidP="00660EBC">
      <w:pPr>
        <w:pStyle w:val="Akapitzlist"/>
        <w:numPr>
          <w:ilvl w:val="0"/>
          <w:numId w:val="30"/>
        </w:numPr>
        <w:spacing w:line="240" w:lineRule="auto"/>
        <w:rPr>
          <w:rFonts w:cs="Tahoma"/>
        </w:rPr>
      </w:pPr>
      <w:r w:rsidRPr="003B47EE">
        <w:rPr>
          <w:rFonts w:cs="Tahoma"/>
        </w:rPr>
        <w:t>omówienie metod i materiału badawczego,</w:t>
      </w:r>
    </w:p>
    <w:p w14:paraId="30D83F03" w14:textId="47E45994" w:rsidR="00614DAF" w:rsidRPr="003B47EE" w:rsidRDefault="00614DAF" w:rsidP="00660EBC">
      <w:pPr>
        <w:pStyle w:val="Akapitzlist"/>
        <w:numPr>
          <w:ilvl w:val="0"/>
          <w:numId w:val="30"/>
        </w:numPr>
        <w:spacing w:line="240" w:lineRule="auto"/>
        <w:rPr>
          <w:rFonts w:cs="Tahoma"/>
        </w:rPr>
      </w:pPr>
      <w:r w:rsidRPr="003B47EE">
        <w:rPr>
          <w:rFonts w:cs="Tahoma"/>
        </w:rPr>
        <w:t>krótka charakterystyka struktury pracy.</w:t>
      </w:r>
    </w:p>
    <w:p w14:paraId="4A0044FF" w14:textId="77777777" w:rsidR="00660EBC" w:rsidRPr="003B47EE" w:rsidRDefault="00660EBC" w:rsidP="00614DAF">
      <w:pPr>
        <w:spacing w:after="0" w:line="240" w:lineRule="auto"/>
        <w:rPr>
          <w:rFonts w:cs="Tahoma"/>
          <w:b/>
          <w:bCs/>
        </w:rPr>
      </w:pPr>
    </w:p>
    <w:p w14:paraId="7CD36271" w14:textId="374415AC" w:rsidR="00614DAF" w:rsidRPr="003B47EE" w:rsidRDefault="00614DAF" w:rsidP="00614DAF">
      <w:pPr>
        <w:spacing w:after="0" w:line="240" w:lineRule="auto"/>
        <w:rPr>
          <w:rFonts w:cs="Tahoma"/>
          <w:b/>
          <w:bCs/>
        </w:rPr>
      </w:pPr>
      <w:r w:rsidRPr="003B47EE">
        <w:rPr>
          <w:rFonts w:cs="Tahoma"/>
          <w:b/>
          <w:bCs/>
        </w:rPr>
        <w:t>I. CZĘŚĆ TEORETYCZNA</w:t>
      </w:r>
    </w:p>
    <w:p w14:paraId="5474947E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Rozdział 1.</w:t>
      </w:r>
    </w:p>
    <w:p w14:paraId="177180F7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Rozdział 2.</w:t>
      </w:r>
    </w:p>
    <w:p w14:paraId="113F1A2E" w14:textId="503083D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Rozdział 3.</w:t>
      </w:r>
    </w:p>
    <w:p w14:paraId="5FC7AD62" w14:textId="0BFEFCAF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(liczba rozdziałów nie jest narzucona)</w:t>
      </w:r>
    </w:p>
    <w:p w14:paraId="2E90C156" w14:textId="77777777" w:rsidR="00614DAF" w:rsidRPr="003B47EE" w:rsidRDefault="00614DAF" w:rsidP="00614DAF">
      <w:pPr>
        <w:spacing w:after="0" w:line="240" w:lineRule="auto"/>
        <w:rPr>
          <w:rFonts w:cs="Tahoma"/>
        </w:rPr>
      </w:pPr>
    </w:p>
    <w:p w14:paraId="662CD693" w14:textId="0255DE22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lastRenderedPageBreak/>
        <w:t>Część teoretyczna powinna przedstawiać kontekst literaturoznawczy, medioznawczy, kulturowy lub komunikacyjny analizowanego przypadku oraz odnosić się do aktualnych badań i teorii związanych z tematyką pracy.</w:t>
      </w:r>
    </w:p>
    <w:p w14:paraId="6EC39E75" w14:textId="77777777" w:rsidR="00614DAF" w:rsidRPr="003B47EE" w:rsidRDefault="00614DAF" w:rsidP="00614DAF">
      <w:pPr>
        <w:spacing w:after="0" w:line="240" w:lineRule="auto"/>
        <w:rPr>
          <w:rFonts w:cs="Tahoma"/>
        </w:rPr>
      </w:pPr>
    </w:p>
    <w:p w14:paraId="04C3212E" w14:textId="77777777" w:rsidR="00614DAF" w:rsidRPr="003B47EE" w:rsidRDefault="00614DAF" w:rsidP="00614DAF">
      <w:pPr>
        <w:spacing w:after="0" w:line="240" w:lineRule="auto"/>
        <w:rPr>
          <w:rFonts w:cs="Tahoma"/>
          <w:b/>
          <w:bCs/>
        </w:rPr>
      </w:pPr>
      <w:r w:rsidRPr="003B47EE">
        <w:rPr>
          <w:rFonts w:cs="Tahoma"/>
          <w:b/>
          <w:bCs/>
        </w:rPr>
        <w:t>II. CZĘŚĆ METODOLOGICZNA</w:t>
      </w:r>
    </w:p>
    <w:p w14:paraId="4CDC9A95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Rozdział 4. Metodologia badań własnych</w:t>
      </w:r>
    </w:p>
    <w:p w14:paraId="46231ACC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4.1. Przedmiot i cel badań</w:t>
      </w:r>
    </w:p>
    <w:p w14:paraId="4BC7E7B0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4.2. Problematyka badawcza, pytania badawcze i/lub hipotezy</w:t>
      </w:r>
    </w:p>
    <w:p w14:paraId="4F103423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4.3. Metody, techniki i narzędzia badawcze</w:t>
      </w:r>
    </w:p>
    <w:p w14:paraId="3BACFD74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4.4. Charakterystyka analizowanego przypadku</w:t>
      </w:r>
    </w:p>
    <w:p w14:paraId="768423B4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4.5. Organizacja i przebieg badań</w:t>
      </w:r>
    </w:p>
    <w:p w14:paraId="465AA50E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Analizowanym przypadkiem może być m.in.:</w:t>
      </w:r>
    </w:p>
    <w:p w14:paraId="1E7ADCE2" w14:textId="77777777" w:rsidR="00614DAF" w:rsidRPr="003B47EE" w:rsidRDefault="00614DAF" w:rsidP="00660EBC">
      <w:pPr>
        <w:pStyle w:val="Akapitzlist"/>
        <w:numPr>
          <w:ilvl w:val="0"/>
          <w:numId w:val="31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dzieło literackie, </w:t>
      </w:r>
    </w:p>
    <w:p w14:paraId="6A7898ED" w14:textId="77777777" w:rsidR="00614DAF" w:rsidRPr="003B47EE" w:rsidRDefault="00614DAF" w:rsidP="00660EBC">
      <w:pPr>
        <w:pStyle w:val="Akapitzlist"/>
        <w:numPr>
          <w:ilvl w:val="0"/>
          <w:numId w:val="31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twórczość autora/autorki, </w:t>
      </w:r>
    </w:p>
    <w:p w14:paraId="2F8F993C" w14:textId="77777777" w:rsidR="00614DAF" w:rsidRPr="003B47EE" w:rsidRDefault="00614DAF" w:rsidP="00660EBC">
      <w:pPr>
        <w:pStyle w:val="Akapitzlist"/>
        <w:numPr>
          <w:ilvl w:val="0"/>
          <w:numId w:val="31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kampania medialna lub komunikacyjna, </w:t>
      </w:r>
    </w:p>
    <w:p w14:paraId="32F6642C" w14:textId="77777777" w:rsidR="00614DAF" w:rsidRPr="003B47EE" w:rsidRDefault="00614DAF" w:rsidP="00660EBC">
      <w:pPr>
        <w:pStyle w:val="Akapitzlist"/>
        <w:numPr>
          <w:ilvl w:val="0"/>
          <w:numId w:val="31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marka medialna, </w:t>
      </w:r>
    </w:p>
    <w:p w14:paraId="316DA980" w14:textId="77777777" w:rsidR="00614DAF" w:rsidRPr="003B47EE" w:rsidRDefault="00614DAF" w:rsidP="00660EBC">
      <w:pPr>
        <w:pStyle w:val="Akapitzlist"/>
        <w:numPr>
          <w:ilvl w:val="0"/>
          <w:numId w:val="31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strategia komunikacyjna, </w:t>
      </w:r>
    </w:p>
    <w:p w14:paraId="570C7235" w14:textId="77777777" w:rsidR="00614DAF" w:rsidRPr="003B47EE" w:rsidRDefault="00614DAF" w:rsidP="00660EBC">
      <w:pPr>
        <w:pStyle w:val="Akapitzlist"/>
        <w:numPr>
          <w:ilvl w:val="0"/>
          <w:numId w:val="31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profil w mediach społecznościowych, </w:t>
      </w:r>
    </w:p>
    <w:p w14:paraId="13864BE0" w14:textId="77777777" w:rsidR="00614DAF" w:rsidRPr="003B47EE" w:rsidRDefault="00614DAF" w:rsidP="00660EBC">
      <w:pPr>
        <w:pStyle w:val="Akapitzlist"/>
        <w:numPr>
          <w:ilvl w:val="0"/>
          <w:numId w:val="31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wydarzenie medialne lub kulturowe, </w:t>
      </w:r>
    </w:p>
    <w:p w14:paraId="22198414" w14:textId="77777777" w:rsidR="00614DAF" w:rsidRPr="003B47EE" w:rsidRDefault="00614DAF" w:rsidP="00660EBC">
      <w:pPr>
        <w:pStyle w:val="Akapitzlist"/>
        <w:numPr>
          <w:ilvl w:val="0"/>
          <w:numId w:val="31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projekt wydawniczy, </w:t>
      </w:r>
    </w:p>
    <w:p w14:paraId="47ECB37B" w14:textId="77777777" w:rsidR="00614DAF" w:rsidRPr="003B47EE" w:rsidRDefault="00614DAF" w:rsidP="00660EBC">
      <w:pPr>
        <w:pStyle w:val="Akapitzlist"/>
        <w:numPr>
          <w:ilvl w:val="0"/>
          <w:numId w:val="31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społeczność internetowa, </w:t>
      </w:r>
    </w:p>
    <w:p w14:paraId="5EAE42B5" w14:textId="77777777" w:rsidR="00614DAF" w:rsidRPr="003B47EE" w:rsidRDefault="00614DAF" w:rsidP="00660EBC">
      <w:pPr>
        <w:pStyle w:val="Akapitzlist"/>
        <w:numPr>
          <w:ilvl w:val="0"/>
          <w:numId w:val="31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>zjawisko kultury cyfrowej lub popularnej.</w:t>
      </w:r>
    </w:p>
    <w:p w14:paraId="41A9B324" w14:textId="77777777" w:rsidR="00614DAF" w:rsidRPr="003B47EE" w:rsidRDefault="00614DAF" w:rsidP="00614DAF">
      <w:pPr>
        <w:spacing w:after="0" w:line="240" w:lineRule="auto"/>
        <w:rPr>
          <w:rFonts w:cs="Tahoma"/>
        </w:rPr>
      </w:pPr>
    </w:p>
    <w:p w14:paraId="0FBA3978" w14:textId="77777777" w:rsidR="00614DAF" w:rsidRPr="003B47EE" w:rsidRDefault="00614DAF" w:rsidP="00614DAF">
      <w:pPr>
        <w:spacing w:line="240" w:lineRule="auto"/>
        <w:rPr>
          <w:rFonts w:cs="Tahoma"/>
          <w:b/>
          <w:bCs/>
        </w:rPr>
      </w:pPr>
      <w:r w:rsidRPr="003B47EE">
        <w:rPr>
          <w:rFonts w:cs="Tahoma"/>
          <w:b/>
          <w:bCs/>
        </w:rPr>
        <w:t>III. CZĘŚĆ ANALITYCZNO-INTERPRETACYJNA – STUDIUM PRZYPADKU</w:t>
      </w:r>
    </w:p>
    <w:p w14:paraId="763B7B12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Rozdział 5. Analiza i interpretacja przypadku</w:t>
      </w:r>
    </w:p>
    <w:p w14:paraId="62ED5082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5.1. Charakterystyka analizowanego przypadku i jego kontekstu</w:t>
      </w:r>
    </w:p>
    <w:p w14:paraId="45366584" w14:textId="4120973C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5.2. Analiza materiału badawczego</w:t>
      </w:r>
    </w:p>
    <w:p w14:paraId="52E14E12" w14:textId="1A56B7BC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5.3. Interpretacja wyników badań</w:t>
      </w:r>
      <w:r w:rsidR="001F5238">
        <w:rPr>
          <w:rFonts w:cs="Tahoma"/>
        </w:rPr>
        <w:t xml:space="preserve"> </w:t>
      </w:r>
    </w:p>
    <w:p w14:paraId="287CEF91" w14:textId="4D9C96E1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5.4. Wnioski dotyczące badanego przypadku</w:t>
      </w:r>
      <w:r w:rsidR="001F5238">
        <w:rPr>
          <w:rFonts w:cs="Tahoma"/>
        </w:rPr>
        <w:t xml:space="preserve"> </w:t>
      </w:r>
    </w:p>
    <w:p w14:paraId="5BFF5E26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W zależności od specyfiki pracy analiza może obejmować:</w:t>
      </w:r>
    </w:p>
    <w:p w14:paraId="6ECBB4CA" w14:textId="77777777" w:rsidR="00614DAF" w:rsidRPr="003B47EE" w:rsidRDefault="00614DAF" w:rsidP="00660EBC">
      <w:pPr>
        <w:pStyle w:val="Akapitzlist"/>
        <w:numPr>
          <w:ilvl w:val="0"/>
          <w:numId w:val="32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analizę tekstów literackich i kulturowych, </w:t>
      </w:r>
    </w:p>
    <w:p w14:paraId="17E3932F" w14:textId="77777777" w:rsidR="00614DAF" w:rsidRPr="003B47EE" w:rsidRDefault="00614DAF" w:rsidP="00660EBC">
      <w:pPr>
        <w:pStyle w:val="Akapitzlist"/>
        <w:numPr>
          <w:ilvl w:val="0"/>
          <w:numId w:val="32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analizę dyskursu medialnego, </w:t>
      </w:r>
    </w:p>
    <w:p w14:paraId="109237D6" w14:textId="77777777" w:rsidR="00614DAF" w:rsidRPr="003B47EE" w:rsidRDefault="00614DAF" w:rsidP="00660EBC">
      <w:pPr>
        <w:pStyle w:val="Akapitzlist"/>
        <w:numPr>
          <w:ilvl w:val="0"/>
          <w:numId w:val="32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analizę strategii komunikacyjnych, </w:t>
      </w:r>
    </w:p>
    <w:p w14:paraId="5474C457" w14:textId="77777777" w:rsidR="00614DAF" w:rsidRPr="003B47EE" w:rsidRDefault="00614DAF" w:rsidP="00660EBC">
      <w:pPr>
        <w:pStyle w:val="Akapitzlist"/>
        <w:numPr>
          <w:ilvl w:val="0"/>
          <w:numId w:val="32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analizę narracji cyfrowych i audiowizualnych, </w:t>
      </w:r>
    </w:p>
    <w:p w14:paraId="1E9D0EE8" w14:textId="77777777" w:rsidR="00614DAF" w:rsidRPr="003B47EE" w:rsidRDefault="00614DAF" w:rsidP="00660EBC">
      <w:pPr>
        <w:pStyle w:val="Akapitzlist"/>
        <w:numPr>
          <w:ilvl w:val="0"/>
          <w:numId w:val="32"/>
        </w:num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analizę praktyk komunikacyjnych i medialnych, </w:t>
      </w:r>
    </w:p>
    <w:p w14:paraId="0A5190D5" w14:textId="77777777" w:rsidR="00614DAF" w:rsidRPr="003B47EE" w:rsidRDefault="00614DAF" w:rsidP="00660EBC">
      <w:pPr>
        <w:pStyle w:val="Akapitzlist"/>
        <w:numPr>
          <w:ilvl w:val="0"/>
          <w:numId w:val="32"/>
        </w:numPr>
        <w:spacing w:line="240" w:lineRule="auto"/>
        <w:rPr>
          <w:rFonts w:cs="Tahoma"/>
        </w:rPr>
      </w:pPr>
      <w:r w:rsidRPr="003B47EE">
        <w:rPr>
          <w:rFonts w:cs="Tahoma"/>
        </w:rPr>
        <w:t>analizę działań twórczych lub projektowych.</w:t>
      </w:r>
    </w:p>
    <w:p w14:paraId="4DF565E4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Podsumowanie</w:t>
      </w:r>
    </w:p>
    <w:p w14:paraId="5A52B4C4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Wnioski</w:t>
      </w:r>
    </w:p>
    <w:p w14:paraId="31EDB459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Bibliografia</w:t>
      </w:r>
    </w:p>
    <w:p w14:paraId="072C7874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proofErr w:type="spellStart"/>
      <w:r w:rsidRPr="003B47EE">
        <w:rPr>
          <w:rFonts w:cs="Tahoma"/>
        </w:rPr>
        <w:t>Netografia</w:t>
      </w:r>
      <w:proofErr w:type="spellEnd"/>
      <w:r w:rsidRPr="003B47EE">
        <w:rPr>
          <w:rFonts w:cs="Tahoma"/>
        </w:rPr>
        <w:t xml:space="preserve"> / Filmografia / </w:t>
      </w:r>
      <w:proofErr w:type="spellStart"/>
      <w:r w:rsidRPr="003B47EE">
        <w:rPr>
          <w:rFonts w:cs="Tahoma"/>
        </w:rPr>
        <w:t>Mediografia</w:t>
      </w:r>
      <w:proofErr w:type="spellEnd"/>
      <w:r w:rsidRPr="003B47EE">
        <w:rPr>
          <w:rFonts w:cs="Tahoma"/>
        </w:rPr>
        <w:t xml:space="preserve"> (jeśli dotyczy)</w:t>
      </w:r>
    </w:p>
    <w:p w14:paraId="50159D82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Spis tabel </w:t>
      </w:r>
      <w:r w:rsidRPr="00232C3E">
        <w:rPr>
          <w:rFonts w:cs="Tahoma"/>
          <w:i/>
          <w:iCs/>
        </w:rPr>
        <w:t>(jeśli dotyczy)</w:t>
      </w:r>
    </w:p>
    <w:p w14:paraId="684853E0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Spis rysunków </w:t>
      </w:r>
      <w:r w:rsidRPr="00232C3E">
        <w:rPr>
          <w:rFonts w:cs="Tahoma"/>
          <w:i/>
          <w:iCs/>
        </w:rPr>
        <w:t>(jeśli dotyczy)</w:t>
      </w:r>
    </w:p>
    <w:p w14:paraId="39C69570" w14:textId="77777777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 xml:space="preserve">Spis wykresów </w:t>
      </w:r>
      <w:r w:rsidRPr="00232C3E">
        <w:rPr>
          <w:rFonts w:cs="Tahoma"/>
          <w:i/>
          <w:iCs/>
        </w:rPr>
        <w:t>(jeśli dotyczy)</w:t>
      </w:r>
    </w:p>
    <w:p w14:paraId="64D9D333" w14:textId="125FB418" w:rsidR="00614DAF" w:rsidRPr="003B47EE" w:rsidRDefault="00614DAF" w:rsidP="00614DAF">
      <w:pPr>
        <w:spacing w:after="0" w:line="240" w:lineRule="auto"/>
        <w:rPr>
          <w:rFonts w:cs="Tahoma"/>
        </w:rPr>
      </w:pPr>
      <w:r w:rsidRPr="003B47EE">
        <w:rPr>
          <w:rFonts w:cs="Tahoma"/>
        </w:rPr>
        <w:t>Aneks</w:t>
      </w:r>
    </w:p>
    <w:p w14:paraId="3774EDA4" w14:textId="77777777" w:rsidR="00660EBC" w:rsidRPr="003B47EE" w:rsidRDefault="00660EBC" w:rsidP="00614DAF">
      <w:pPr>
        <w:spacing w:line="240" w:lineRule="auto"/>
        <w:rPr>
          <w:rFonts w:cs="Tahoma"/>
          <w:b/>
          <w:bCs/>
        </w:rPr>
      </w:pPr>
    </w:p>
    <w:p w14:paraId="44B12E11" w14:textId="4446837C" w:rsidR="00660EBC" w:rsidRPr="003B47EE" w:rsidRDefault="00660EBC" w:rsidP="00660EBC">
      <w:pPr>
        <w:spacing w:line="240" w:lineRule="auto"/>
        <w:rPr>
          <w:rFonts w:cs="Tahoma"/>
          <w:b/>
          <w:bCs/>
        </w:rPr>
      </w:pPr>
      <w:r w:rsidRPr="00E77F12">
        <w:rPr>
          <w:rFonts w:cs="Tahoma"/>
          <w:b/>
          <w:bCs/>
          <w:highlight w:val="yellow"/>
        </w:rPr>
        <w:t xml:space="preserve">Kryteria oceny pracy magisterskiej na kierunku Media Content &amp; Creative </w:t>
      </w:r>
      <w:proofErr w:type="spellStart"/>
      <w:r w:rsidRPr="00E77F12">
        <w:rPr>
          <w:rFonts w:cs="Tahoma"/>
          <w:b/>
          <w:bCs/>
          <w:highlight w:val="yellow"/>
        </w:rPr>
        <w:t>Writing</w:t>
      </w:r>
      <w:proofErr w:type="spellEnd"/>
    </w:p>
    <w:p w14:paraId="48FC35B4" w14:textId="602EFBB2" w:rsidR="00660EBC" w:rsidRPr="003B47EE" w:rsidRDefault="00660EBC" w:rsidP="00660EBC">
      <w:pPr>
        <w:spacing w:line="240" w:lineRule="auto"/>
        <w:jc w:val="both"/>
        <w:rPr>
          <w:rFonts w:cs="Tahoma"/>
        </w:rPr>
      </w:pPr>
      <w:r w:rsidRPr="003B47EE">
        <w:rPr>
          <w:rFonts w:cs="Tahoma"/>
        </w:rPr>
        <w:t xml:space="preserve">Ocena pracy magisterskiej dokonywana jest z uwzględnieniem stopnia osiągnięcia efektów uczenia się przewidzianych dla kierunku Media Content &amp; Creative </w:t>
      </w:r>
      <w:proofErr w:type="spellStart"/>
      <w:r w:rsidRPr="003B47EE">
        <w:rPr>
          <w:rFonts w:cs="Tahoma"/>
        </w:rPr>
        <w:t>Writing</w:t>
      </w:r>
      <w:proofErr w:type="spellEnd"/>
      <w:r w:rsidRPr="003B47EE">
        <w:rPr>
          <w:rFonts w:cs="Tahoma"/>
        </w:rPr>
        <w:t xml:space="preserve"> oraz jakości przygotowanego opracowania naukowego lub projektu badawczo-analitycznego. Ocenie podlega zarówno poziom </w:t>
      </w:r>
      <w:r w:rsidRPr="003B47EE">
        <w:rPr>
          <w:rFonts w:cs="Tahoma"/>
        </w:rPr>
        <w:lastRenderedPageBreak/>
        <w:t>merytoryczny pracy, jak i poprawność metodologiczna, samodzielność badawcza, umiejętność analizy i interpretacji materiału oraz zgodność pracy z wymogami formalnymi i akademickimi.</w:t>
      </w:r>
    </w:p>
    <w:p w14:paraId="0EA50CD1" w14:textId="77777777" w:rsidR="00660EBC" w:rsidRPr="003B47EE" w:rsidRDefault="00660EBC" w:rsidP="00660EBC">
      <w:pPr>
        <w:spacing w:line="240" w:lineRule="auto"/>
        <w:rPr>
          <w:rFonts w:cs="Tahoma"/>
        </w:rPr>
      </w:pPr>
      <w:r w:rsidRPr="003B47EE">
        <w:rPr>
          <w:rFonts w:cs="Tahoma"/>
        </w:rPr>
        <w:t>W szczególności ocenie podlegają:</w:t>
      </w:r>
    </w:p>
    <w:p w14:paraId="6CE959E8" w14:textId="77777777" w:rsidR="00660EBC" w:rsidRPr="003B47EE" w:rsidRDefault="00660EBC" w:rsidP="00660EBC">
      <w:pPr>
        <w:spacing w:line="240" w:lineRule="auto"/>
        <w:rPr>
          <w:rFonts w:cs="Tahoma"/>
        </w:rPr>
      </w:pPr>
    </w:p>
    <w:p w14:paraId="4F2B0B06" w14:textId="77777777" w:rsidR="00660EBC" w:rsidRPr="003B47EE" w:rsidRDefault="00660EBC" w:rsidP="00660EBC">
      <w:pPr>
        <w:pStyle w:val="Akapitzlist"/>
        <w:numPr>
          <w:ilvl w:val="0"/>
          <w:numId w:val="33"/>
        </w:numPr>
        <w:spacing w:line="240" w:lineRule="auto"/>
        <w:rPr>
          <w:rFonts w:cs="Tahoma"/>
        </w:rPr>
      </w:pPr>
      <w:r w:rsidRPr="003B47EE">
        <w:rPr>
          <w:rFonts w:cs="Tahoma"/>
        </w:rPr>
        <w:t>trafność, aktualność i znaczenie podjętej problematyki;</w:t>
      </w:r>
    </w:p>
    <w:p w14:paraId="4152B4D4" w14:textId="77777777" w:rsidR="00660EBC" w:rsidRPr="003B47EE" w:rsidRDefault="00660EBC" w:rsidP="00660EBC">
      <w:pPr>
        <w:pStyle w:val="Akapitzlist"/>
        <w:numPr>
          <w:ilvl w:val="0"/>
          <w:numId w:val="33"/>
        </w:numPr>
        <w:spacing w:line="240" w:lineRule="auto"/>
        <w:rPr>
          <w:rFonts w:cs="Tahoma"/>
        </w:rPr>
      </w:pPr>
      <w:r w:rsidRPr="003B47EE">
        <w:rPr>
          <w:rFonts w:cs="Tahoma"/>
        </w:rPr>
        <w:t>zgodność tematu pracy z profilem kierunku oraz dyscyplinami: literaturoznawstwo oraz nauki o komunikacji społecznej i mediach;</w:t>
      </w:r>
    </w:p>
    <w:p w14:paraId="1CF00614" w14:textId="77777777" w:rsidR="00660EBC" w:rsidRPr="003B47EE" w:rsidRDefault="00660EBC" w:rsidP="00660EBC">
      <w:pPr>
        <w:pStyle w:val="Akapitzlist"/>
        <w:numPr>
          <w:ilvl w:val="0"/>
          <w:numId w:val="33"/>
        </w:numPr>
        <w:spacing w:line="240" w:lineRule="auto"/>
        <w:rPr>
          <w:rFonts w:cs="Tahoma"/>
        </w:rPr>
      </w:pPr>
      <w:r w:rsidRPr="003B47EE">
        <w:rPr>
          <w:rFonts w:cs="Tahoma"/>
        </w:rPr>
        <w:t>poprawność sformułowania celu pracy, problemów badawczych i hipotez;</w:t>
      </w:r>
    </w:p>
    <w:p w14:paraId="3F25F7AB" w14:textId="77777777" w:rsidR="00660EBC" w:rsidRPr="003B47EE" w:rsidRDefault="00660EBC" w:rsidP="00660EBC">
      <w:pPr>
        <w:pStyle w:val="Akapitzlist"/>
        <w:numPr>
          <w:ilvl w:val="0"/>
          <w:numId w:val="33"/>
        </w:numPr>
        <w:spacing w:line="240" w:lineRule="auto"/>
        <w:rPr>
          <w:rFonts w:cs="Tahoma"/>
        </w:rPr>
      </w:pPr>
      <w:r w:rsidRPr="003B47EE">
        <w:rPr>
          <w:rFonts w:cs="Tahoma"/>
        </w:rPr>
        <w:t>jakość doboru oraz wykorzystania literatury przedmiotu i źródeł;</w:t>
      </w:r>
    </w:p>
    <w:p w14:paraId="2E9B431F" w14:textId="77777777" w:rsidR="00660EBC" w:rsidRPr="003B47EE" w:rsidRDefault="00660EBC" w:rsidP="00660EBC">
      <w:pPr>
        <w:pStyle w:val="Akapitzlist"/>
        <w:numPr>
          <w:ilvl w:val="0"/>
          <w:numId w:val="33"/>
        </w:numPr>
        <w:spacing w:line="240" w:lineRule="auto"/>
        <w:rPr>
          <w:rFonts w:cs="Tahoma"/>
        </w:rPr>
      </w:pPr>
      <w:r w:rsidRPr="003B47EE">
        <w:rPr>
          <w:rFonts w:cs="Tahoma"/>
        </w:rPr>
        <w:t>poprawność metodologiczna pracy;</w:t>
      </w:r>
    </w:p>
    <w:p w14:paraId="156ADA99" w14:textId="77777777" w:rsidR="00660EBC" w:rsidRPr="003B47EE" w:rsidRDefault="00660EBC" w:rsidP="00660EBC">
      <w:pPr>
        <w:pStyle w:val="Akapitzlist"/>
        <w:numPr>
          <w:ilvl w:val="0"/>
          <w:numId w:val="33"/>
        </w:numPr>
        <w:spacing w:line="240" w:lineRule="auto"/>
        <w:rPr>
          <w:rFonts w:cs="Tahoma"/>
        </w:rPr>
      </w:pPr>
      <w:r w:rsidRPr="003B47EE">
        <w:rPr>
          <w:rFonts w:cs="Tahoma"/>
        </w:rPr>
        <w:t>umiejętność prowadzenia analizy, interpretacji i argumentacji;</w:t>
      </w:r>
    </w:p>
    <w:p w14:paraId="3F50ED5C" w14:textId="77777777" w:rsidR="00660EBC" w:rsidRPr="003B47EE" w:rsidRDefault="00660EBC" w:rsidP="00660EBC">
      <w:pPr>
        <w:pStyle w:val="Akapitzlist"/>
        <w:numPr>
          <w:ilvl w:val="0"/>
          <w:numId w:val="33"/>
        </w:numPr>
        <w:spacing w:line="240" w:lineRule="auto"/>
        <w:rPr>
          <w:rFonts w:cs="Tahoma"/>
        </w:rPr>
      </w:pPr>
      <w:r w:rsidRPr="003B47EE">
        <w:rPr>
          <w:rFonts w:cs="Tahoma"/>
        </w:rPr>
        <w:t>samodzielność badawcza i rzetelność akademicka;</w:t>
      </w:r>
    </w:p>
    <w:p w14:paraId="1EAEAABB" w14:textId="77777777" w:rsidR="00660EBC" w:rsidRPr="003B47EE" w:rsidRDefault="00660EBC" w:rsidP="00660EBC">
      <w:pPr>
        <w:pStyle w:val="Akapitzlist"/>
        <w:numPr>
          <w:ilvl w:val="0"/>
          <w:numId w:val="33"/>
        </w:numPr>
        <w:spacing w:line="240" w:lineRule="auto"/>
        <w:rPr>
          <w:rFonts w:cs="Tahoma"/>
        </w:rPr>
      </w:pPr>
      <w:r w:rsidRPr="003B47EE">
        <w:rPr>
          <w:rFonts w:cs="Tahoma"/>
        </w:rPr>
        <w:t>spójność struktury i kompozycji pracy;</w:t>
      </w:r>
    </w:p>
    <w:p w14:paraId="2DD88646" w14:textId="77777777" w:rsidR="00660EBC" w:rsidRPr="003B47EE" w:rsidRDefault="00660EBC" w:rsidP="00660EBC">
      <w:pPr>
        <w:pStyle w:val="Akapitzlist"/>
        <w:numPr>
          <w:ilvl w:val="0"/>
          <w:numId w:val="33"/>
        </w:numPr>
        <w:spacing w:line="240" w:lineRule="auto"/>
        <w:rPr>
          <w:rFonts w:cs="Tahoma"/>
        </w:rPr>
      </w:pPr>
      <w:r w:rsidRPr="003B47EE">
        <w:rPr>
          <w:rFonts w:cs="Tahoma"/>
        </w:rPr>
        <w:t>poprawność językowa, stylistyczna i edytorska;</w:t>
      </w:r>
    </w:p>
    <w:p w14:paraId="3E22F176" w14:textId="324ADDFF" w:rsidR="00660EBC" w:rsidRPr="003B47EE" w:rsidRDefault="00660EBC" w:rsidP="00660EBC">
      <w:pPr>
        <w:pStyle w:val="Akapitzlist"/>
        <w:numPr>
          <w:ilvl w:val="0"/>
          <w:numId w:val="33"/>
        </w:numPr>
        <w:spacing w:line="240" w:lineRule="auto"/>
        <w:rPr>
          <w:rFonts w:cs="Tahoma"/>
        </w:rPr>
      </w:pPr>
      <w:r w:rsidRPr="003B47EE">
        <w:rPr>
          <w:rFonts w:cs="Tahoma"/>
        </w:rPr>
        <w:t>świadome i etyczne wykorzystanie narzędzi cyfrowych oraz narzędzi opartych na sztucznej inteligencji – jeśli były wykorzystywane podczas przygotowania pracy.</w:t>
      </w:r>
    </w:p>
    <w:p w14:paraId="3510B999" w14:textId="77777777" w:rsidR="00660EBC" w:rsidRPr="003B47EE" w:rsidRDefault="00660EBC" w:rsidP="00660EBC">
      <w:pPr>
        <w:spacing w:line="240" w:lineRule="auto"/>
        <w:jc w:val="both"/>
        <w:rPr>
          <w:rFonts w:cs="Tahoma"/>
        </w:rPr>
      </w:pPr>
      <w:r w:rsidRPr="003B47EE">
        <w:rPr>
          <w:rFonts w:cs="Tahoma"/>
        </w:rPr>
        <w:t>Praca magisterska powinna potwierdzać przygotowanie osoby studiującej do samodzielnego formułowania i rozwiązywania problemów badawczych oraz do krytycznej analizy współczesnych zjawisk literackich, kulturowych, medialnych i komunikacyjnych.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46"/>
        <w:gridCol w:w="4846"/>
      </w:tblGrid>
      <w:tr w:rsidR="00660EBC" w:rsidRPr="003B47EE" w14:paraId="35237659" w14:textId="77777777" w:rsidTr="00660EBC">
        <w:tc>
          <w:tcPr>
            <w:tcW w:w="4846" w:type="dxa"/>
          </w:tcPr>
          <w:p w14:paraId="7FA810A0" w14:textId="0002A64D" w:rsidR="00660EBC" w:rsidRPr="003B47EE" w:rsidRDefault="00660EBC" w:rsidP="00660EBC">
            <w:pPr>
              <w:jc w:val="center"/>
              <w:rPr>
                <w:rFonts w:cs="Tahoma"/>
                <w:b/>
                <w:bCs/>
              </w:rPr>
            </w:pPr>
            <w:r w:rsidRPr="003B47EE">
              <w:rPr>
                <w:rFonts w:cs="Tahoma"/>
                <w:b/>
                <w:bCs/>
              </w:rPr>
              <w:t>Kryteria oceny — poziom dostateczny (3.0)</w:t>
            </w:r>
          </w:p>
        </w:tc>
        <w:tc>
          <w:tcPr>
            <w:tcW w:w="4846" w:type="dxa"/>
          </w:tcPr>
          <w:p w14:paraId="6D92D5DD" w14:textId="224A6E1B" w:rsidR="00660EBC" w:rsidRPr="003B47EE" w:rsidRDefault="00660EBC" w:rsidP="00660EBC">
            <w:pPr>
              <w:jc w:val="center"/>
              <w:rPr>
                <w:rFonts w:cs="Tahoma"/>
                <w:b/>
                <w:bCs/>
              </w:rPr>
            </w:pPr>
            <w:r w:rsidRPr="003B47EE">
              <w:rPr>
                <w:rFonts w:cs="Tahoma"/>
                <w:b/>
                <w:bCs/>
              </w:rPr>
              <w:t>Kryteria oceny — poziom bardzo dobry (5.0)</w:t>
            </w:r>
          </w:p>
        </w:tc>
      </w:tr>
      <w:tr w:rsidR="00660EBC" w:rsidRPr="003B47EE" w14:paraId="67679231" w14:textId="77777777" w:rsidTr="00660EBC">
        <w:tc>
          <w:tcPr>
            <w:tcW w:w="4846" w:type="dxa"/>
          </w:tcPr>
          <w:p w14:paraId="2A885690" w14:textId="577F8BF5" w:rsidR="00660EBC" w:rsidRPr="003B47EE" w:rsidRDefault="00660EBC" w:rsidP="00660EBC">
            <w:p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Praca:</w:t>
            </w:r>
          </w:p>
          <w:p w14:paraId="4B6DAD46" w14:textId="77777777" w:rsidR="00660EBC" w:rsidRPr="003B47EE" w:rsidRDefault="00660EBC" w:rsidP="00660EBC">
            <w:pPr>
              <w:pStyle w:val="Akapitzlist"/>
              <w:numPr>
                <w:ilvl w:val="0"/>
                <w:numId w:val="35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podejmuje temat zgodny z kierunkiem studiów, jednak problematyka może mieć ograniczony stopień oryginalności lub aktualności;</w:t>
            </w:r>
          </w:p>
          <w:p w14:paraId="499D43E6" w14:textId="77777777" w:rsidR="00660EBC" w:rsidRPr="003B47EE" w:rsidRDefault="00660EBC" w:rsidP="00660EBC">
            <w:pPr>
              <w:pStyle w:val="Akapitzlist"/>
              <w:numPr>
                <w:ilvl w:val="0"/>
                <w:numId w:val="35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zawiera podstawowo sformułowany cel pracy oraz pytania badawcze, choć mogą one być częściowo nieprecyzyjne lub niespójne;</w:t>
            </w:r>
          </w:p>
          <w:p w14:paraId="3142B6DB" w14:textId="77777777" w:rsidR="00660EBC" w:rsidRPr="003B47EE" w:rsidRDefault="00660EBC" w:rsidP="00660EBC">
            <w:pPr>
              <w:pStyle w:val="Akapitzlist"/>
              <w:numPr>
                <w:ilvl w:val="0"/>
                <w:numId w:val="35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wykorzystuje literaturę przedmiotu i źródła w zakresie wystarczającym do realizacji tematu, jednak analiza literatury ma głównie charakter odtwórczy;</w:t>
            </w:r>
          </w:p>
          <w:p w14:paraId="676DC367" w14:textId="77777777" w:rsidR="00660EBC" w:rsidRPr="003B47EE" w:rsidRDefault="00660EBC" w:rsidP="00660EBC">
            <w:pPr>
              <w:pStyle w:val="Akapitzlist"/>
              <w:numPr>
                <w:ilvl w:val="0"/>
                <w:numId w:val="35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prezentuje podstawową poprawność metodologiczną, choć dobór metod lub sposób ich zastosowania może budzić częściowe zastrzeżenia;</w:t>
            </w:r>
          </w:p>
          <w:p w14:paraId="78EE2A12" w14:textId="77777777" w:rsidR="00660EBC" w:rsidRPr="003B47EE" w:rsidRDefault="00660EBC" w:rsidP="00660EBC">
            <w:pPr>
              <w:pStyle w:val="Akapitzlist"/>
              <w:numPr>
                <w:ilvl w:val="0"/>
                <w:numId w:val="35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zawiera analizę materiału badawczego, jednak interpretacja wyników jest ograniczona lub mało pogłębiona;</w:t>
            </w:r>
          </w:p>
          <w:p w14:paraId="63D0E4B4" w14:textId="77777777" w:rsidR="00660EBC" w:rsidRPr="003B47EE" w:rsidRDefault="00660EBC" w:rsidP="00660EBC">
            <w:pPr>
              <w:pStyle w:val="Akapitzlist"/>
              <w:numPr>
                <w:ilvl w:val="0"/>
                <w:numId w:val="35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wykazuje podstawową umiejętność logicznego prowadzenia wywodu i formułowania wniosków;</w:t>
            </w:r>
          </w:p>
          <w:p w14:paraId="5FE2CA72" w14:textId="77777777" w:rsidR="00660EBC" w:rsidRPr="003B47EE" w:rsidRDefault="00660EBC" w:rsidP="00660EBC">
            <w:pPr>
              <w:pStyle w:val="Akapitzlist"/>
              <w:numPr>
                <w:ilvl w:val="0"/>
                <w:numId w:val="35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spełnia podstawowe wymogi samodzielności i rzetelności akademickiej;</w:t>
            </w:r>
          </w:p>
          <w:p w14:paraId="1A7D5753" w14:textId="77777777" w:rsidR="00660EBC" w:rsidRPr="003B47EE" w:rsidRDefault="00660EBC" w:rsidP="00660EBC">
            <w:pPr>
              <w:pStyle w:val="Akapitzlist"/>
              <w:numPr>
                <w:ilvl w:val="0"/>
                <w:numId w:val="35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posiada zasadniczo poprawną strukturę, choć mogą występować problemy z proporcjami między częściami pracy lub spójnością wywodu;</w:t>
            </w:r>
          </w:p>
          <w:p w14:paraId="558BD1CF" w14:textId="77777777" w:rsidR="00660EBC" w:rsidRPr="003B47EE" w:rsidRDefault="00660EBC" w:rsidP="00660EBC">
            <w:pPr>
              <w:pStyle w:val="Akapitzlist"/>
              <w:numPr>
                <w:ilvl w:val="0"/>
                <w:numId w:val="35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zawiera błędy językowe, stylistyczne lub edytorskie, które nie utrudniają jednak odbioru pracy;</w:t>
            </w:r>
          </w:p>
          <w:p w14:paraId="2C7FFFF0" w14:textId="6FFCD70D" w:rsidR="00660EBC" w:rsidRPr="003B47EE" w:rsidRDefault="00660EBC" w:rsidP="00660EBC">
            <w:pPr>
              <w:pStyle w:val="Akapitzlist"/>
              <w:numPr>
                <w:ilvl w:val="0"/>
                <w:numId w:val="35"/>
              </w:numPr>
              <w:rPr>
                <w:rFonts w:cs="Tahoma"/>
                <w:b/>
                <w:bCs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spełnia minimalne wymagania formalne stawiane pracy magisterskiej.</w:t>
            </w:r>
          </w:p>
        </w:tc>
        <w:tc>
          <w:tcPr>
            <w:tcW w:w="4846" w:type="dxa"/>
          </w:tcPr>
          <w:p w14:paraId="64ED163D" w14:textId="77777777" w:rsidR="00660EBC" w:rsidRPr="003B47EE" w:rsidRDefault="00660EBC" w:rsidP="00660EBC">
            <w:p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Praca:</w:t>
            </w:r>
          </w:p>
          <w:p w14:paraId="767B201D" w14:textId="52FDDA77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podejmuje aktualny, istotny i dobrze uzasadniony problem badawczy lub projektowy, wyraźnie związany z profilem kierunku oraz współczesnymi badaniami z zakresu literaturoznawstwa i nauk o komunikacji społecznej i mediach;</w:t>
            </w:r>
          </w:p>
          <w:p w14:paraId="6C8BDF56" w14:textId="6FB2EC02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wyróżnia się wysokim poziomem samodzielności intelektualnej, krytycznego myślenia oraz dojrzałości badawczej;</w:t>
            </w:r>
          </w:p>
          <w:p w14:paraId="4D03C82C" w14:textId="3E14EE54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zawiera precyzyjnie sformułowany cel pracy, spójne pytania badawcze i/lub hipotezy oraz konsekwentnie realizowaną koncepcję badawczą;</w:t>
            </w:r>
          </w:p>
          <w:p w14:paraId="25232969" w14:textId="4407F20B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wykorzystuje bogatą, aktualną i właściwie dobraną literaturę naukową oraz różnorodne źródła, w tym źródła cyfrowe i medialne adekwatne do problematyki pracy;</w:t>
            </w:r>
          </w:p>
          <w:p w14:paraId="50F86A6C" w14:textId="7FDD6E8D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prezentuje bardzo dobrą znajomość metodologii badań oraz świadomy i trafny dobór metod, technik i narzędzi badawczych;</w:t>
            </w:r>
          </w:p>
          <w:p w14:paraId="6517A3CC" w14:textId="6CE72044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zawiera pogłębioną, samodzielną analizę i interpretację materiału badawczego, prowadzącą do wartościowych i dobrze uzasadnionych wniosków;</w:t>
            </w:r>
          </w:p>
          <w:p w14:paraId="56F3BEE5" w14:textId="79CDB315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wykazuje umiejętność krytycznego łączenia perspektyw literaturoznawczych, medioznawczych, kulturoznawczych i komunikacyjnych;</w:t>
            </w:r>
          </w:p>
          <w:p w14:paraId="5FEF45B6" w14:textId="635C197F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lastRenderedPageBreak/>
              <w:t>cechuje się bardzo dobrą organizacją wywodu, przejrzystą strukturą oraz wysokim poziomem spójności logicznej;</w:t>
            </w:r>
          </w:p>
          <w:p w14:paraId="79522DE2" w14:textId="5F4B1A7D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jest napisana poprawnym, dojrzałym językiem naukowym z wykorzystaniem właściwej terminologii specjalistycznej;</w:t>
            </w:r>
          </w:p>
          <w:p w14:paraId="60B71DFA" w14:textId="5F442931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spełnia wysokie standardy edytorskie i formalne;</w:t>
            </w:r>
          </w:p>
          <w:p w14:paraId="6C05E8CB" w14:textId="54ED1956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w przypadku wykorzystania narzędzi AI – wykorzystuje je w sposób świadomy, transparentny, etyczny i pomocniczy, bez naruszenia zasady samodzielności pracy;</w:t>
            </w:r>
          </w:p>
          <w:p w14:paraId="39C09FF1" w14:textId="26F1DE99" w:rsidR="00660EBC" w:rsidRPr="003B47EE" w:rsidRDefault="00660EBC" w:rsidP="00660EBC">
            <w:pPr>
              <w:numPr>
                <w:ilvl w:val="0"/>
                <w:numId w:val="36"/>
              </w:numPr>
              <w:rPr>
                <w:rFonts w:cs="Tahoma"/>
                <w:sz w:val="20"/>
                <w:szCs w:val="20"/>
              </w:rPr>
            </w:pPr>
            <w:r w:rsidRPr="003B47EE">
              <w:rPr>
                <w:rFonts w:cs="Tahoma"/>
                <w:sz w:val="20"/>
                <w:szCs w:val="20"/>
              </w:rPr>
              <w:t>potwierdza osiągnięcie efektów uczenia się właściwych dla studiów drugiego stopnia oraz przygotowanie do samodzielnej działalności badawczej, twórczej lub profesjonalnej w obszarze literatury, kultury, mediów i komunikacji cyfrowej.</w:t>
            </w:r>
          </w:p>
          <w:p w14:paraId="458A583A" w14:textId="77777777" w:rsidR="00660EBC" w:rsidRPr="003B47EE" w:rsidRDefault="00660EBC" w:rsidP="00660EBC">
            <w:pPr>
              <w:rPr>
                <w:rFonts w:cs="Tahoma"/>
                <w:sz w:val="20"/>
                <w:szCs w:val="20"/>
              </w:rPr>
            </w:pPr>
          </w:p>
        </w:tc>
      </w:tr>
    </w:tbl>
    <w:p w14:paraId="05755FF1" w14:textId="77777777" w:rsidR="00660EBC" w:rsidRPr="003B47EE" w:rsidRDefault="00660EBC" w:rsidP="00660EBC">
      <w:pPr>
        <w:spacing w:line="240" w:lineRule="auto"/>
        <w:jc w:val="both"/>
        <w:rPr>
          <w:rFonts w:cs="Tahoma"/>
          <w:b/>
          <w:bCs/>
          <w:sz w:val="20"/>
          <w:szCs w:val="20"/>
        </w:rPr>
      </w:pPr>
    </w:p>
    <w:p w14:paraId="0A40178F" w14:textId="77777777" w:rsidR="00660EBC" w:rsidRPr="003B47EE" w:rsidRDefault="00660EBC" w:rsidP="00660EBC">
      <w:pPr>
        <w:spacing w:line="240" w:lineRule="auto"/>
        <w:jc w:val="both"/>
        <w:rPr>
          <w:rFonts w:cs="Tahoma"/>
          <w:b/>
          <w:bCs/>
          <w:sz w:val="20"/>
          <w:szCs w:val="20"/>
        </w:rPr>
      </w:pPr>
    </w:p>
    <w:p w14:paraId="203C225B" w14:textId="02EE47AB" w:rsidR="006956CD" w:rsidRPr="003B47EE" w:rsidRDefault="006956CD" w:rsidP="00660EBC">
      <w:pPr>
        <w:spacing w:line="240" w:lineRule="auto"/>
        <w:jc w:val="both"/>
        <w:rPr>
          <w:rFonts w:cs="Tahoma"/>
          <w:b/>
          <w:bCs/>
          <w:sz w:val="20"/>
          <w:szCs w:val="20"/>
        </w:rPr>
      </w:pPr>
      <w:r w:rsidRPr="003B47EE">
        <w:rPr>
          <w:rFonts w:cs="Tahoma"/>
          <w:b/>
          <w:bCs/>
        </w:rPr>
        <w:t>Wymagania edytorsko-bibliograficzne</w:t>
      </w:r>
      <w:r w:rsidRPr="003B47EE">
        <w:rPr>
          <w:rFonts w:cs="Tahoma"/>
        </w:rPr>
        <w:t xml:space="preserve"> – por. załącznik 1. </w:t>
      </w:r>
    </w:p>
    <w:p w14:paraId="6B3BBF9F" w14:textId="1B24F6B7" w:rsidR="006956CD" w:rsidRPr="003B47EE" w:rsidRDefault="006956CD" w:rsidP="00614DAF">
      <w:pPr>
        <w:spacing w:line="240" w:lineRule="auto"/>
        <w:rPr>
          <w:rFonts w:cs="Tahoma"/>
        </w:rPr>
      </w:pPr>
      <w:r w:rsidRPr="003B47EE">
        <w:rPr>
          <w:rFonts w:cs="Tahoma"/>
          <w:b/>
          <w:bCs/>
        </w:rPr>
        <w:t>Wzór strony tytułowej</w:t>
      </w:r>
      <w:r w:rsidRPr="003B47EE">
        <w:rPr>
          <w:rFonts w:cs="Tahoma"/>
        </w:rPr>
        <w:t xml:space="preserve"> – por. załącznik 2.</w:t>
      </w:r>
    </w:p>
    <w:p w14:paraId="2B932907" w14:textId="1B0ECCBC" w:rsidR="00FE5C99" w:rsidRPr="003B47EE" w:rsidRDefault="00FE5C99" w:rsidP="00614DAF">
      <w:pPr>
        <w:spacing w:line="240" w:lineRule="auto"/>
        <w:rPr>
          <w:rFonts w:cs="Tahoma"/>
        </w:rPr>
      </w:pPr>
      <w:r w:rsidRPr="003B47EE">
        <w:rPr>
          <w:rFonts w:cs="Tahoma"/>
          <w:b/>
          <w:bCs/>
        </w:rPr>
        <w:t>Wzór recenzji</w:t>
      </w:r>
      <w:r w:rsidRPr="003B47EE">
        <w:rPr>
          <w:rFonts w:cs="Tahoma"/>
        </w:rPr>
        <w:t xml:space="preserve"> – por. załącznik 3. </w:t>
      </w:r>
    </w:p>
    <w:p w14:paraId="79556635" w14:textId="57D47169" w:rsidR="00550AEF" w:rsidRPr="003B47EE" w:rsidRDefault="0063291A" w:rsidP="00614DAF">
      <w:pPr>
        <w:spacing w:line="240" w:lineRule="auto"/>
        <w:rPr>
          <w:rFonts w:cs="Tahoma"/>
        </w:rPr>
      </w:pPr>
      <w:r w:rsidRPr="003B47EE">
        <w:rPr>
          <w:rFonts w:cs="Tahoma"/>
          <w:b/>
          <w:bCs/>
        </w:rPr>
        <w:t>Zasady korzystania z systemów sztucznej inteligencji</w:t>
      </w:r>
      <w:r w:rsidRPr="003B47EE">
        <w:rPr>
          <w:rFonts w:cs="Tahoma"/>
        </w:rPr>
        <w:t xml:space="preserve"> – por. zał. 4. </w:t>
      </w:r>
    </w:p>
    <w:p w14:paraId="52DD05D0" w14:textId="77777777" w:rsidR="00660EBC" w:rsidRPr="003B47EE" w:rsidRDefault="00660EBC" w:rsidP="00614DAF">
      <w:pPr>
        <w:spacing w:line="240" w:lineRule="auto"/>
        <w:rPr>
          <w:rFonts w:cs="Tahoma"/>
        </w:rPr>
      </w:pPr>
    </w:p>
    <w:p w14:paraId="4994F9A1" w14:textId="77777777" w:rsidR="00660EBC" w:rsidRPr="003B47EE" w:rsidRDefault="00550AEF" w:rsidP="00660EBC">
      <w:pPr>
        <w:spacing w:line="240" w:lineRule="auto"/>
        <w:rPr>
          <w:rFonts w:cs="Tahoma"/>
        </w:rPr>
      </w:pPr>
      <w:r w:rsidRPr="003B47EE">
        <w:rPr>
          <w:rFonts w:cs="Tahoma"/>
        </w:rPr>
        <w:t>Opracowanie</w:t>
      </w:r>
      <w:r w:rsidR="00660EBC" w:rsidRPr="003B47EE">
        <w:rPr>
          <w:rFonts w:cs="Tahoma"/>
        </w:rPr>
        <w:t xml:space="preserve">: </w:t>
      </w:r>
    </w:p>
    <w:p w14:paraId="6FF61447" w14:textId="0C7B2050" w:rsidR="00660EBC" w:rsidRPr="003B47EE" w:rsidRDefault="003A32C8" w:rsidP="00660EBC">
      <w:pPr>
        <w:spacing w:line="240" w:lineRule="auto"/>
        <w:rPr>
          <w:rFonts w:cs="Tahoma"/>
          <w:i/>
          <w:iCs/>
        </w:rPr>
      </w:pPr>
      <w:r>
        <w:rPr>
          <w:rFonts w:cs="Tahoma"/>
        </w:rPr>
        <w:t xml:space="preserve">Rada Jakości Kształcenia dla kierunku Media </w:t>
      </w:r>
      <w:proofErr w:type="spellStart"/>
      <w:r>
        <w:rPr>
          <w:rFonts w:cs="Tahoma"/>
        </w:rPr>
        <w:t>Content&amp;Creative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Writing</w:t>
      </w:r>
      <w:proofErr w:type="spellEnd"/>
    </w:p>
    <w:p w14:paraId="620C730E" w14:textId="6A9357BB" w:rsidR="00660EBC" w:rsidRPr="003B47EE" w:rsidRDefault="00660EBC" w:rsidP="00660EBC">
      <w:pPr>
        <w:spacing w:line="240" w:lineRule="auto"/>
        <w:jc w:val="both"/>
        <w:rPr>
          <w:rFonts w:cs="Tahoma"/>
          <w:i/>
          <w:iCs/>
        </w:rPr>
      </w:pPr>
      <w:r w:rsidRPr="003B47EE">
        <w:rPr>
          <w:rFonts w:cs="Tahoma"/>
        </w:rPr>
        <w:t xml:space="preserve">Opracowanie ujednolicone z wytycznymi dla kierunku </w:t>
      </w:r>
      <w:proofErr w:type="spellStart"/>
      <w:r w:rsidRPr="003B47EE">
        <w:rPr>
          <w:rFonts w:cs="Tahoma"/>
        </w:rPr>
        <w:t>biolingwistyka</w:t>
      </w:r>
      <w:proofErr w:type="spellEnd"/>
      <w:r w:rsidRPr="003B47EE">
        <w:rPr>
          <w:rFonts w:cs="Tahoma"/>
        </w:rPr>
        <w:t xml:space="preserve"> z komunikacją kliniczną </w:t>
      </w:r>
    </w:p>
    <w:p w14:paraId="29D8D452" w14:textId="12A6C3BE" w:rsidR="00660EBC" w:rsidRPr="003B47EE" w:rsidRDefault="00660EBC" w:rsidP="00660EBC">
      <w:pPr>
        <w:spacing w:line="240" w:lineRule="auto"/>
        <w:rPr>
          <w:rFonts w:cs="Tahoma"/>
        </w:rPr>
      </w:pPr>
    </w:p>
    <w:sectPr w:rsidR="00660EBC" w:rsidRPr="003B47EE" w:rsidSect="008C23B8">
      <w:footerReference w:type="default" r:id="rId7"/>
      <w:pgSz w:w="11906" w:h="17338"/>
      <w:pgMar w:top="1838" w:right="1003" w:bottom="1401" w:left="1201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EDDAB" w14:textId="77777777" w:rsidR="001622E5" w:rsidRDefault="001622E5" w:rsidP="0063291A">
      <w:pPr>
        <w:spacing w:after="0" w:line="240" w:lineRule="auto"/>
      </w:pPr>
      <w:r>
        <w:separator/>
      </w:r>
    </w:p>
  </w:endnote>
  <w:endnote w:type="continuationSeparator" w:id="0">
    <w:p w14:paraId="181DCFE5" w14:textId="77777777" w:rsidR="001622E5" w:rsidRDefault="001622E5" w:rsidP="0063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057325"/>
      <w:docPartObj>
        <w:docPartGallery w:val="Page Numbers (Bottom of Page)"/>
        <w:docPartUnique/>
      </w:docPartObj>
    </w:sdtPr>
    <w:sdtContent>
      <w:p w14:paraId="1D5D926E" w14:textId="5A17BCE6" w:rsidR="00660EBC" w:rsidRDefault="00660EB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E913D0" w14:textId="77777777" w:rsidR="00660EBC" w:rsidRDefault="00660E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CB066" w14:textId="77777777" w:rsidR="001622E5" w:rsidRDefault="001622E5" w:rsidP="0063291A">
      <w:pPr>
        <w:spacing w:after="0" w:line="240" w:lineRule="auto"/>
      </w:pPr>
      <w:r>
        <w:separator/>
      </w:r>
    </w:p>
  </w:footnote>
  <w:footnote w:type="continuationSeparator" w:id="0">
    <w:p w14:paraId="3813B10F" w14:textId="77777777" w:rsidR="001622E5" w:rsidRDefault="001622E5" w:rsidP="0063291A">
      <w:pPr>
        <w:spacing w:after="0" w:line="240" w:lineRule="auto"/>
      </w:pPr>
      <w:r>
        <w:continuationSeparator/>
      </w:r>
    </w:p>
  </w:footnote>
  <w:footnote w:id="1">
    <w:p w14:paraId="3581ADE9" w14:textId="77777777" w:rsidR="00AA3E94" w:rsidRPr="0063291A" w:rsidRDefault="00AA3E94" w:rsidP="00AA3E94">
      <w:pPr>
        <w:spacing w:before="480" w:after="240"/>
        <w:jc w:val="both"/>
        <w:rPr>
          <w:rFonts w:ascii="Tahoma" w:hAnsi="Tahoma" w:cs="Tahoma"/>
          <w:bCs/>
          <w:sz w:val="20"/>
          <w:szCs w:val="20"/>
        </w:rPr>
      </w:pPr>
      <w:r w:rsidRPr="0063291A">
        <w:rPr>
          <w:rStyle w:val="Odwoanieprzypisudolnego"/>
          <w:rFonts w:ascii="Tahoma" w:hAnsi="Tahoma" w:cs="Tahoma"/>
          <w:sz w:val="20"/>
          <w:szCs w:val="20"/>
        </w:rPr>
        <w:footnoteRef/>
      </w:r>
      <w:r w:rsidRPr="0063291A">
        <w:rPr>
          <w:rFonts w:ascii="Tahoma" w:hAnsi="Tahoma" w:cs="Tahoma"/>
          <w:sz w:val="20"/>
          <w:szCs w:val="20"/>
        </w:rPr>
        <w:t xml:space="preserve"> </w:t>
      </w:r>
      <w:r w:rsidRPr="0063291A">
        <w:rPr>
          <w:rFonts w:ascii="Tahoma" w:hAnsi="Tahoma" w:cs="Tahoma"/>
          <w:bCs/>
          <w:sz w:val="20"/>
          <w:szCs w:val="20"/>
        </w:rPr>
        <w:t xml:space="preserve">Zasady korzystania z systemów sztucznej inteligencji w procesie dyplomowania </w:t>
      </w:r>
      <w:r>
        <w:rPr>
          <w:rFonts w:ascii="Tahoma" w:hAnsi="Tahoma" w:cs="Tahoma"/>
          <w:bCs/>
          <w:sz w:val="20"/>
          <w:szCs w:val="20"/>
        </w:rPr>
        <w:t>osób studiujących na</w:t>
      </w:r>
      <w:r w:rsidRPr="0063291A">
        <w:rPr>
          <w:rFonts w:ascii="Tahoma" w:hAnsi="Tahoma" w:cs="Tahoma"/>
          <w:bCs/>
          <w:sz w:val="20"/>
          <w:szCs w:val="20"/>
        </w:rPr>
        <w:t xml:space="preserve"> kierunku </w:t>
      </w:r>
      <w:r w:rsidRPr="00AA3E94">
        <w:rPr>
          <w:rFonts w:ascii="Tahoma" w:hAnsi="Tahoma" w:cs="Tahoma"/>
          <w:bCs/>
          <w:i/>
          <w:iCs/>
          <w:sz w:val="20"/>
          <w:szCs w:val="20"/>
        </w:rPr>
        <w:t xml:space="preserve">Media Content &amp; Creative </w:t>
      </w:r>
      <w:proofErr w:type="spellStart"/>
      <w:r w:rsidRPr="00AA3E94">
        <w:rPr>
          <w:rFonts w:ascii="Tahoma" w:hAnsi="Tahoma" w:cs="Tahoma"/>
          <w:bCs/>
          <w:i/>
          <w:iCs/>
          <w:sz w:val="20"/>
          <w:szCs w:val="20"/>
        </w:rPr>
        <w:t>Writing</w:t>
      </w:r>
      <w:proofErr w:type="spellEnd"/>
      <w:r w:rsidRPr="00AA3E94">
        <w:rPr>
          <w:rFonts w:ascii="Tahoma" w:hAnsi="Tahoma" w:cs="Tahoma"/>
          <w:bCs/>
          <w:i/>
          <w:iCs/>
          <w:sz w:val="20"/>
          <w:szCs w:val="20"/>
        </w:rPr>
        <w:t xml:space="preserve"> </w:t>
      </w:r>
      <w:r w:rsidRPr="0063291A">
        <w:rPr>
          <w:rFonts w:ascii="Tahoma" w:hAnsi="Tahoma" w:cs="Tahoma"/>
          <w:bCs/>
          <w:sz w:val="20"/>
          <w:szCs w:val="20"/>
        </w:rPr>
        <w:t xml:space="preserve">reguluje treść załącznika 4. </w:t>
      </w:r>
    </w:p>
    <w:p w14:paraId="4AF9A0C8" w14:textId="77777777" w:rsidR="00AA3E94" w:rsidRPr="0063291A" w:rsidRDefault="00AA3E94" w:rsidP="00AA3E94">
      <w:pPr>
        <w:jc w:val="both"/>
        <w:rPr>
          <w:rFonts w:ascii="Tahoma" w:hAnsi="Tahoma" w:cs="Tahoma"/>
          <w:sz w:val="20"/>
          <w:szCs w:val="20"/>
        </w:rPr>
      </w:pPr>
    </w:p>
    <w:p w14:paraId="6599EA07" w14:textId="77777777" w:rsidR="00AA3E94" w:rsidRDefault="00AA3E94" w:rsidP="00AA3E9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226F"/>
    <w:multiLevelType w:val="multilevel"/>
    <w:tmpl w:val="78200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B711A"/>
    <w:multiLevelType w:val="multilevel"/>
    <w:tmpl w:val="6D804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E1699"/>
    <w:multiLevelType w:val="hybridMultilevel"/>
    <w:tmpl w:val="535A2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D004C"/>
    <w:multiLevelType w:val="hybridMultilevel"/>
    <w:tmpl w:val="1F86A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A40"/>
    <w:multiLevelType w:val="hybridMultilevel"/>
    <w:tmpl w:val="DA4879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11E07"/>
    <w:multiLevelType w:val="hybridMultilevel"/>
    <w:tmpl w:val="508C9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364B9"/>
    <w:multiLevelType w:val="hybridMultilevel"/>
    <w:tmpl w:val="8DF8E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20A65"/>
    <w:multiLevelType w:val="hybridMultilevel"/>
    <w:tmpl w:val="F7B43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45AEA"/>
    <w:multiLevelType w:val="multilevel"/>
    <w:tmpl w:val="0D140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131A87"/>
    <w:multiLevelType w:val="hybridMultilevel"/>
    <w:tmpl w:val="D3D40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C1656"/>
    <w:multiLevelType w:val="hybridMultilevel"/>
    <w:tmpl w:val="B18263BC"/>
    <w:lvl w:ilvl="0" w:tplc="7F242EEA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C834DDE"/>
    <w:multiLevelType w:val="hybridMultilevel"/>
    <w:tmpl w:val="277A0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B3D8C"/>
    <w:multiLevelType w:val="hybridMultilevel"/>
    <w:tmpl w:val="D25CCC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DC6E06"/>
    <w:multiLevelType w:val="multilevel"/>
    <w:tmpl w:val="5CEC2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6B3B58"/>
    <w:multiLevelType w:val="hybridMultilevel"/>
    <w:tmpl w:val="9F90F0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866180"/>
    <w:multiLevelType w:val="hybridMultilevel"/>
    <w:tmpl w:val="84982A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C623B"/>
    <w:multiLevelType w:val="hybridMultilevel"/>
    <w:tmpl w:val="83223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80870"/>
    <w:multiLevelType w:val="hybridMultilevel"/>
    <w:tmpl w:val="E138B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104A"/>
    <w:multiLevelType w:val="hybridMultilevel"/>
    <w:tmpl w:val="23AE2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A432D"/>
    <w:multiLevelType w:val="hybridMultilevel"/>
    <w:tmpl w:val="B6E867FC"/>
    <w:lvl w:ilvl="0" w:tplc="842AAA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D039B"/>
    <w:multiLevelType w:val="hybridMultilevel"/>
    <w:tmpl w:val="0D4C9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B5F5F"/>
    <w:multiLevelType w:val="hybridMultilevel"/>
    <w:tmpl w:val="F6DE3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83B05"/>
    <w:multiLevelType w:val="hybridMultilevel"/>
    <w:tmpl w:val="F31070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5D5BF6"/>
    <w:multiLevelType w:val="hybridMultilevel"/>
    <w:tmpl w:val="70781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CA174B"/>
    <w:multiLevelType w:val="multilevel"/>
    <w:tmpl w:val="BF18A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D079C9"/>
    <w:multiLevelType w:val="hybridMultilevel"/>
    <w:tmpl w:val="B6E867F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0E7B9D"/>
    <w:multiLevelType w:val="hybridMultilevel"/>
    <w:tmpl w:val="645203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7C68F1"/>
    <w:multiLevelType w:val="multilevel"/>
    <w:tmpl w:val="86CE3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2B27A9"/>
    <w:multiLevelType w:val="hybridMultilevel"/>
    <w:tmpl w:val="61A8F1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0D7667A"/>
    <w:multiLevelType w:val="hybridMultilevel"/>
    <w:tmpl w:val="6AB2B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F516C"/>
    <w:multiLevelType w:val="hybridMultilevel"/>
    <w:tmpl w:val="BF7C6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B33A19"/>
    <w:multiLevelType w:val="hybridMultilevel"/>
    <w:tmpl w:val="247C1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D54C45"/>
    <w:multiLevelType w:val="hybridMultilevel"/>
    <w:tmpl w:val="7C287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27B84"/>
    <w:multiLevelType w:val="multilevel"/>
    <w:tmpl w:val="77661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EA3B0C"/>
    <w:multiLevelType w:val="multilevel"/>
    <w:tmpl w:val="DD0E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4788514">
    <w:abstractNumId w:val="10"/>
  </w:num>
  <w:num w:numId="2" w16cid:durableId="303506057">
    <w:abstractNumId w:val="5"/>
  </w:num>
  <w:num w:numId="3" w16cid:durableId="940187331">
    <w:abstractNumId w:val="18"/>
  </w:num>
  <w:num w:numId="4" w16cid:durableId="630482479">
    <w:abstractNumId w:val="26"/>
  </w:num>
  <w:num w:numId="5" w16cid:durableId="996499242">
    <w:abstractNumId w:val="14"/>
  </w:num>
  <w:num w:numId="6" w16cid:durableId="195100770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11519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5067213">
    <w:abstractNumId w:val="2"/>
  </w:num>
  <w:num w:numId="9" w16cid:durableId="1600793146">
    <w:abstractNumId w:val="11"/>
  </w:num>
  <w:num w:numId="10" w16cid:durableId="676691677">
    <w:abstractNumId w:val="15"/>
  </w:num>
  <w:num w:numId="11" w16cid:durableId="1737623558">
    <w:abstractNumId w:val="19"/>
  </w:num>
  <w:num w:numId="12" w16cid:durableId="1462309044">
    <w:abstractNumId w:val="30"/>
  </w:num>
  <w:num w:numId="13" w16cid:durableId="1630015494">
    <w:abstractNumId w:val="25"/>
  </w:num>
  <w:num w:numId="14" w16cid:durableId="2080440783">
    <w:abstractNumId w:val="8"/>
  </w:num>
  <w:num w:numId="15" w16cid:durableId="567767222">
    <w:abstractNumId w:val="24"/>
  </w:num>
  <w:num w:numId="16" w16cid:durableId="620188690">
    <w:abstractNumId w:val="27"/>
  </w:num>
  <w:num w:numId="17" w16cid:durableId="1907185043">
    <w:abstractNumId w:val="34"/>
  </w:num>
  <w:num w:numId="18" w16cid:durableId="865678777">
    <w:abstractNumId w:val="16"/>
  </w:num>
  <w:num w:numId="19" w16cid:durableId="23557159">
    <w:abstractNumId w:val="1"/>
  </w:num>
  <w:num w:numId="20" w16cid:durableId="555360800">
    <w:abstractNumId w:val="28"/>
  </w:num>
  <w:num w:numId="21" w16cid:durableId="393239443">
    <w:abstractNumId w:val="13"/>
  </w:num>
  <w:num w:numId="22" w16cid:durableId="2081639265">
    <w:abstractNumId w:val="0"/>
  </w:num>
  <w:num w:numId="23" w16cid:durableId="271668512">
    <w:abstractNumId w:val="32"/>
  </w:num>
  <w:num w:numId="24" w16cid:durableId="2108573090">
    <w:abstractNumId w:val="7"/>
  </w:num>
  <w:num w:numId="25" w16cid:durableId="769862170">
    <w:abstractNumId w:val="29"/>
  </w:num>
  <w:num w:numId="26" w16cid:durableId="1040516741">
    <w:abstractNumId w:val="17"/>
  </w:num>
  <w:num w:numId="27" w16cid:durableId="1368942706">
    <w:abstractNumId w:val="6"/>
  </w:num>
  <w:num w:numId="28" w16cid:durableId="1981301948">
    <w:abstractNumId w:val="9"/>
  </w:num>
  <w:num w:numId="29" w16cid:durableId="300044290">
    <w:abstractNumId w:val="12"/>
  </w:num>
  <w:num w:numId="30" w16cid:durableId="368343138">
    <w:abstractNumId w:val="3"/>
  </w:num>
  <w:num w:numId="31" w16cid:durableId="471217670">
    <w:abstractNumId w:val="20"/>
  </w:num>
  <w:num w:numId="32" w16cid:durableId="1662150575">
    <w:abstractNumId w:val="31"/>
  </w:num>
  <w:num w:numId="33" w16cid:durableId="1155148312">
    <w:abstractNumId w:val="4"/>
  </w:num>
  <w:num w:numId="34" w16cid:durableId="1502159992">
    <w:abstractNumId w:val="21"/>
  </w:num>
  <w:num w:numId="35" w16cid:durableId="1952394271">
    <w:abstractNumId w:val="22"/>
  </w:num>
  <w:num w:numId="36" w16cid:durableId="149240803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8A3"/>
    <w:rsid w:val="00037AED"/>
    <w:rsid w:val="000503BF"/>
    <w:rsid w:val="000A4F50"/>
    <w:rsid w:val="000B176D"/>
    <w:rsid w:val="001050E1"/>
    <w:rsid w:val="00151FBB"/>
    <w:rsid w:val="001622E5"/>
    <w:rsid w:val="001F5238"/>
    <w:rsid w:val="00232C3E"/>
    <w:rsid w:val="00237668"/>
    <w:rsid w:val="002A0927"/>
    <w:rsid w:val="00314AAE"/>
    <w:rsid w:val="003A32C8"/>
    <w:rsid w:val="003B47EE"/>
    <w:rsid w:val="00454E3A"/>
    <w:rsid w:val="00455EA6"/>
    <w:rsid w:val="00472BDA"/>
    <w:rsid w:val="00550AEF"/>
    <w:rsid w:val="005535CC"/>
    <w:rsid w:val="00573BCF"/>
    <w:rsid w:val="005A3265"/>
    <w:rsid w:val="005D2EA4"/>
    <w:rsid w:val="00614DAF"/>
    <w:rsid w:val="0063291A"/>
    <w:rsid w:val="006409AE"/>
    <w:rsid w:val="00660EBC"/>
    <w:rsid w:val="00664312"/>
    <w:rsid w:val="006956CD"/>
    <w:rsid w:val="006E042E"/>
    <w:rsid w:val="007200F1"/>
    <w:rsid w:val="00736248"/>
    <w:rsid w:val="00791F85"/>
    <w:rsid w:val="007A6D0E"/>
    <w:rsid w:val="007C6524"/>
    <w:rsid w:val="00822EA0"/>
    <w:rsid w:val="00830FAB"/>
    <w:rsid w:val="008432F9"/>
    <w:rsid w:val="008B333C"/>
    <w:rsid w:val="008C23B8"/>
    <w:rsid w:val="00946F1F"/>
    <w:rsid w:val="009E6C11"/>
    <w:rsid w:val="00A32375"/>
    <w:rsid w:val="00A33220"/>
    <w:rsid w:val="00A833FB"/>
    <w:rsid w:val="00A86F59"/>
    <w:rsid w:val="00AA3E94"/>
    <w:rsid w:val="00B54086"/>
    <w:rsid w:val="00C178A3"/>
    <w:rsid w:val="00C643FC"/>
    <w:rsid w:val="00CB7E1B"/>
    <w:rsid w:val="00CE04A2"/>
    <w:rsid w:val="00CF4991"/>
    <w:rsid w:val="00E77F12"/>
    <w:rsid w:val="00EA4BC4"/>
    <w:rsid w:val="00EE4162"/>
    <w:rsid w:val="00F00C5A"/>
    <w:rsid w:val="00FA3EF0"/>
    <w:rsid w:val="00FB1093"/>
    <w:rsid w:val="00FE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AA483"/>
  <w15:chartTrackingRefBased/>
  <w15:docId w15:val="{B16434A6-DD94-4DB9-8690-E404575D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78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78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78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78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78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78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78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78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78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78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78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78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78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78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78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78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78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78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78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78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78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78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78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78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78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78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78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78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78A3"/>
    <w:rPr>
      <w:b/>
      <w:bCs/>
      <w:smallCaps/>
      <w:color w:val="0F4761" w:themeColor="accent1" w:themeShade="BF"/>
      <w:spacing w:val="5"/>
    </w:rPr>
  </w:style>
  <w:style w:type="paragraph" w:styleId="Spistreci1">
    <w:name w:val="toc 1"/>
    <w:basedOn w:val="Normalny"/>
    <w:next w:val="Normalny"/>
    <w:autoRedefine/>
    <w:uiPriority w:val="39"/>
    <w:unhideWhenUsed/>
    <w:rsid w:val="006956CD"/>
    <w:pPr>
      <w:tabs>
        <w:tab w:val="right" w:leader="dot" w:pos="9016"/>
      </w:tabs>
      <w:spacing w:after="0" w:line="360" w:lineRule="auto"/>
      <w:jc w:val="both"/>
    </w:pPr>
    <w:rPr>
      <w:rFonts w:ascii="Times New Roman" w:hAnsi="Times New Roman" w:cs="Times New Roman"/>
      <w:noProof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29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29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291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09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09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092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9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092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60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0EBC"/>
  </w:style>
  <w:style w:type="paragraph" w:styleId="Stopka">
    <w:name w:val="footer"/>
    <w:basedOn w:val="Normalny"/>
    <w:link w:val="StopkaZnak"/>
    <w:uiPriority w:val="99"/>
    <w:unhideWhenUsed/>
    <w:rsid w:val="00660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0EBC"/>
  </w:style>
  <w:style w:type="table" w:styleId="Tabela-Siatka">
    <w:name w:val="Table Grid"/>
    <w:basedOn w:val="Standardowy"/>
    <w:uiPriority w:val="39"/>
    <w:rsid w:val="00660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2282</Words>
  <Characters>13695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Michalik</dc:creator>
  <cp:keywords/>
  <dc:description/>
  <cp:lastModifiedBy>Magdalena Stoch</cp:lastModifiedBy>
  <cp:revision>17</cp:revision>
  <dcterms:created xsi:type="dcterms:W3CDTF">2025-11-11T17:00:00Z</dcterms:created>
  <dcterms:modified xsi:type="dcterms:W3CDTF">2026-05-26T10:18:00Z</dcterms:modified>
</cp:coreProperties>
</file>